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6E4DE" w14:textId="77777777" w:rsidR="00D110AA" w:rsidRPr="000A51E4" w:rsidRDefault="00D110AA" w:rsidP="00D110AA">
      <w:pPr>
        <w:jc w:val="center"/>
        <w:rPr>
          <w:rFonts w:ascii="Arial" w:hAnsi="Arial" w:cs="Arial"/>
          <w:b/>
          <w:sz w:val="24"/>
          <w:szCs w:val="24"/>
        </w:rPr>
      </w:pPr>
      <w:r w:rsidRPr="000A51E4">
        <w:rPr>
          <w:rFonts w:ascii="Arial" w:hAnsi="Arial" w:cs="Arial"/>
          <w:b/>
          <w:sz w:val="24"/>
          <w:szCs w:val="24"/>
          <w:lang w:val="es-ES_tradnl"/>
        </w:rPr>
        <w:t xml:space="preserve">EL DIRECTOR </w:t>
      </w:r>
      <w:r w:rsidRPr="000A51E4">
        <w:rPr>
          <w:rFonts w:ascii="Arial" w:hAnsi="Arial" w:cs="Arial"/>
          <w:b/>
          <w:sz w:val="24"/>
          <w:szCs w:val="24"/>
        </w:rPr>
        <w:t xml:space="preserve">GENERAL </w:t>
      </w:r>
      <w:r w:rsidRPr="000A51E4">
        <w:rPr>
          <w:rFonts w:ascii="Arial" w:hAnsi="Arial" w:cs="Arial"/>
          <w:b/>
          <w:sz w:val="24"/>
          <w:szCs w:val="24"/>
          <w:lang w:val="es-ES_tradnl"/>
        </w:rPr>
        <w:t xml:space="preserve">DE LA </w:t>
      </w:r>
      <w:r w:rsidRPr="000A51E4">
        <w:rPr>
          <w:rFonts w:ascii="Arial" w:hAnsi="Arial" w:cs="Arial"/>
          <w:b/>
          <w:sz w:val="24"/>
          <w:szCs w:val="24"/>
        </w:rPr>
        <w:t>UNIDAD DE PLANEACIÓN MINERO ENERGÉTICA - UPME</w:t>
      </w:r>
    </w:p>
    <w:p w14:paraId="78E6CA8C" w14:textId="77777777" w:rsidR="00D110AA" w:rsidRPr="000A51E4" w:rsidRDefault="00D110AA" w:rsidP="00D110AA">
      <w:pPr>
        <w:jc w:val="center"/>
        <w:rPr>
          <w:rFonts w:ascii="Arial" w:hAnsi="Arial" w:cs="Arial"/>
          <w:b/>
          <w:sz w:val="24"/>
          <w:szCs w:val="24"/>
        </w:rPr>
      </w:pPr>
    </w:p>
    <w:p w14:paraId="48F55C03" w14:textId="4286C79D" w:rsidR="00D110AA" w:rsidRPr="000A51E4" w:rsidRDefault="00D110AA" w:rsidP="00D110AA">
      <w:pPr>
        <w:jc w:val="center"/>
        <w:rPr>
          <w:rFonts w:ascii="Arial" w:eastAsia="Arial" w:hAnsi="Arial" w:cs="Arial"/>
          <w:color w:val="181717"/>
          <w:sz w:val="24"/>
          <w:szCs w:val="24"/>
        </w:rPr>
      </w:pPr>
      <w:r w:rsidRPr="000A51E4">
        <w:rPr>
          <w:rFonts w:ascii="Arial" w:eastAsia="Arial" w:hAnsi="Arial" w:cs="Arial"/>
          <w:color w:val="000000"/>
          <w:sz w:val="24"/>
          <w:szCs w:val="24"/>
        </w:rPr>
        <w:t>En ejercicio de sus facultades legales y especialmente las conferidas por la Ley 489 de 1998 y por el Artículo 9 del Decreto 1258 de 2013</w:t>
      </w:r>
      <w:r w:rsidRPr="000A51E4">
        <w:rPr>
          <w:rFonts w:ascii="Arial" w:eastAsia="Arial" w:hAnsi="Arial" w:cs="Arial"/>
          <w:color w:val="181717"/>
          <w:sz w:val="24"/>
          <w:szCs w:val="24"/>
        </w:rPr>
        <w:t>, y</w:t>
      </w:r>
    </w:p>
    <w:p w14:paraId="07D7C260" w14:textId="77777777" w:rsidR="00D110AA" w:rsidRPr="000A51E4" w:rsidRDefault="00D110AA" w:rsidP="00D110AA">
      <w:pPr>
        <w:jc w:val="center"/>
        <w:rPr>
          <w:rFonts w:ascii="Arial" w:eastAsia="Arial" w:hAnsi="Arial" w:cs="Arial"/>
          <w:color w:val="000000"/>
          <w:sz w:val="24"/>
          <w:szCs w:val="24"/>
          <w:u w:val="single"/>
        </w:rPr>
      </w:pPr>
    </w:p>
    <w:p w14:paraId="7B4883D6" w14:textId="77777777" w:rsidR="00D110AA" w:rsidRPr="000A51E4" w:rsidRDefault="00D110AA" w:rsidP="00D110AA">
      <w:pPr>
        <w:pStyle w:val="Ttulo2"/>
        <w:pBdr>
          <w:top w:val="none" w:sz="0" w:space="0" w:color="000000"/>
          <w:left w:val="none" w:sz="0" w:space="0" w:color="000000"/>
          <w:bottom w:val="none" w:sz="0" w:space="0" w:color="000000"/>
          <w:right w:val="none" w:sz="0" w:space="0" w:color="000000"/>
        </w:pBdr>
        <w:jc w:val="left"/>
        <w:rPr>
          <w:rFonts w:ascii="Arial" w:eastAsia="Arial" w:hAnsi="Arial" w:cs="Arial"/>
          <w:b w:val="0"/>
          <w:szCs w:val="24"/>
        </w:rPr>
      </w:pPr>
    </w:p>
    <w:p w14:paraId="27F693F7" w14:textId="77777777" w:rsidR="00D110AA" w:rsidRPr="000A51E4" w:rsidRDefault="00D110AA" w:rsidP="00D110AA">
      <w:pPr>
        <w:pStyle w:val="Ttulo2"/>
        <w:pBdr>
          <w:top w:val="none" w:sz="0" w:space="0" w:color="000000"/>
          <w:left w:val="none" w:sz="0" w:space="0" w:color="000000"/>
          <w:bottom w:val="none" w:sz="0" w:space="0" w:color="000000"/>
          <w:right w:val="none" w:sz="0" w:space="0" w:color="000000"/>
        </w:pBdr>
        <w:rPr>
          <w:rFonts w:ascii="Arial" w:eastAsia="Arial" w:hAnsi="Arial" w:cs="Arial"/>
          <w:szCs w:val="24"/>
        </w:rPr>
      </w:pPr>
      <w:r w:rsidRPr="000A51E4">
        <w:rPr>
          <w:rFonts w:ascii="Arial" w:eastAsia="Arial" w:hAnsi="Arial" w:cs="Arial"/>
          <w:szCs w:val="24"/>
        </w:rPr>
        <w:t>C O N S I D E R A N D O:</w:t>
      </w:r>
    </w:p>
    <w:p w14:paraId="399741DF" w14:textId="77777777" w:rsidR="00D110AA" w:rsidRPr="000A51E4" w:rsidRDefault="00D110AA" w:rsidP="00D110AA">
      <w:pPr>
        <w:tabs>
          <w:tab w:val="left" w:pos="7983"/>
        </w:tabs>
        <w:rPr>
          <w:rFonts w:ascii="Arial" w:eastAsia="Arial" w:hAnsi="Arial" w:cs="Arial"/>
          <w:sz w:val="24"/>
          <w:szCs w:val="24"/>
        </w:rPr>
      </w:pPr>
    </w:p>
    <w:p w14:paraId="7AC6EB5D" w14:textId="69E2388D" w:rsidR="00D110AA" w:rsidRPr="000A51E4" w:rsidRDefault="00237330" w:rsidP="00237330">
      <w:pPr>
        <w:tabs>
          <w:tab w:val="left" w:pos="7983"/>
        </w:tabs>
        <w:rPr>
          <w:rFonts w:ascii="Arial" w:eastAsia="Arial" w:hAnsi="Arial" w:cs="Arial"/>
          <w:sz w:val="24"/>
          <w:szCs w:val="24"/>
        </w:rPr>
      </w:pPr>
      <w:r w:rsidRPr="00237330">
        <w:rPr>
          <w:rFonts w:ascii="Arial" w:eastAsia="Arial" w:hAnsi="Arial" w:cs="Arial"/>
          <w:sz w:val="24"/>
          <w:szCs w:val="24"/>
        </w:rPr>
        <w:t>Que el artículo 2 de la Constitución Política señala como uno de los fines esenciales del</w:t>
      </w:r>
      <w:r>
        <w:rPr>
          <w:rFonts w:ascii="Arial" w:eastAsia="Arial" w:hAnsi="Arial" w:cs="Arial"/>
          <w:sz w:val="24"/>
          <w:szCs w:val="24"/>
        </w:rPr>
        <w:t xml:space="preserve"> </w:t>
      </w:r>
      <w:r w:rsidRPr="00237330">
        <w:rPr>
          <w:rFonts w:ascii="Arial" w:eastAsia="Arial" w:hAnsi="Arial" w:cs="Arial"/>
          <w:sz w:val="24"/>
          <w:szCs w:val="24"/>
        </w:rPr>
        <w:t>Estado facilitar la participación de todos en las decisiones que los afectan y en la vida</w:t>
      </w:r>
      <w:r>
        <w:rPr>
          <w:rFonts w:ascii="Arial" w:eastAsia="Arial" w:hAnsi="Arial" w:cs="Arial"/>
          <w:sz w:val="24"/>
          <w:szCs w:val="24"/>
        </w:rPr>
        <w:t xml:space="preserve"> </w:t>
      </w:r>
      <w:r w:rsidRPr="00237330">
        <w:rPr>
          <w:rFonts w:ascii="Arial" w:eastAsia="Arial" w:hAnsi="Arial" w:cs="Arial"/>
          <w:sz w:val="24"/>
          <w:szCs w:val="24"/>
        </w:rPr>
        <w:t>económica, política, administrativa y cultural de la Nación.</w:t>
      </w:r>
    </w:p>
    <w:p w14:paraId="0B1D91CC" w14:textId="77777777" w:rsidR="00237330" w:rsidRDefault="00237330"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3C404971" w14:textId="3E66DC48" w:rsidR="00D110AA" w:rsidRPr="000A51E4" w:rsidRDefault="00D110AA"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i/>
          <w:color w:val="000000"/>
          <w:sz w:val="24"/>
          <w:szCs w:val="24"/>
        </w:rPr>
      </w:pPr>
      <w:r w:rsidRPr="000A51E4">
        <w:rPr>
          <w:rFonts w:ascii="Arial" w:eastAsia="Arial" w:hAnsi="Arial" w:cs="Arial"/>
          <w:color w:val="000000"/>
          <w:sz w:val="24"/>
          <w:szCs w:val="24"/>
        </w:rPr>
        <w:t>Que el Artículo 209 de la Constitución Política indica que la función administrativa “</w:t>
      </w:r>
      <w:r w:rsidRPr="000A51E4">
        <w:rPr>
          <w:rFonts w:ascii="Arial" w:eastAsia="Arial" w:hAnsi="Arial" w:cs="Arial"/>
          <w:i/>
          <w:color w:val="000000"/>
          <w:sz w:val="24"/>
          <w:szCs w:val="24"/>
        </w:rPr>
        <w:t>está al servicio de los intereses generales y se desarrolla con fundamento en los principios de igualdad, moralidad, eficacia, economía, celeridad, imparcialidad y publicidad”.</w:t>
      </w:r>
    </w:p>
    <w:p w14:paraId="094E5B3B" w14:textId="77777777" w:rsidR="00D110AA" w:rsidRPr="000A51E4" w:rsidRDefault="00D110AA"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i/>
          <w:color w:val="000000"/>
          <w:sz w:val="24"/>
          <w:szCs w:val="24"/>
        </w:rPr>
      </w:pPr>
    </w:p>
    <w:p w14:paraId="1E0E9E7B" w14:textId="26A06605" w:rsidR="00D110AA" w:rsidRDefault="00D110AA"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0A51E4">
        <w:rPr>
          <w:rFonts w:ascii="Arial" w:eastAsia="Arial" w:hAnsi="Arial" w:cs="Arial"/>
          <w:color w:val="000000"/>
          <w:sz w:val="24"/>
          <w:szCs w:val="24"/>
        </w:rPr>
        <w:t>Que el Artículo 2 de la Ley 489 de 1998 señala que esta se aplica a “</w:t>
      </w:r>
      <w:r w:rsidRPr="000A51E4">
        <w:rPr>
          <w:rFonts w:ascii="Arial" w:eastAsia="Arial" w:hAnsi="Arial" w:cs="Arial"/>
          <w:i/>
          <w:color w:val="000000"/>
          <w:sz w:val="24"/>
          <w:szCs w:val="24"/>
        </w:rPr>
        <w:t>todos los organismos y entidades de la Rama Ejecutiva del Poder Público y de la Administración Pública y a los servidores públicos que por mandato constitucional o legal tengan a su cargo la titularidad y el ejercicio de funciones administrativas</w:t>
      </w:r>
      <w:r w:rsidRPr="000A51E4">
        <w:rPr>
          <w:rFonts w:ascii="Arial" w:eastAsia="Arial" w:hAnsi="Arial" w:cs="Arial"/>
          <w:color w:val="000000"/>
          <w:sz w:val="24"/>
          <w:szCs w:val="24"/>
        </w:rPr>
        <w:t>”.</w:t>
      </w:r>
    </w:p>
    <w:p w14:paraId="72769DC3" w14:textId="4B8F3AC6" w:rsidR="00237330" w:rsidRDefault="00237330"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05FE7D09" w14:textId="294F9C4B" w:rsidR="00237330" w:rsidRDefault="00237330" w:rsidP="00237330">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r w:rsidRPr="00237330">
        <w:rPr>
          <w:rFonts w:ascii="Arial" w:eastAsia="Arial" w:hAnsi="Arial" w:cs="Arial"/>
          <w:color w:val="000000"/>
          <w:sz w:val="24"/>
          <w:szCs w:val="24"/>
          <w:lang w:val="es-ES_tradnl"/>
        </w:rPr>
        <w:t xml:space="preserve">Que el </w:t>
      </w:r>
      <w:r>
        <w:rPr>
          <w:rFonts w:ascii="Arial" w:eastAsia="Arial" w:hAnsi="Arial" w:cs="Arial"/>
          <w:color w:val="000000"/>
          <w:sz w:val="24"/>
          <w:szCs w:val="24"/>
          <w:lang w:val="es-ES_tradnl"/>
        </w:rPr>
        <w:t>A</w:t>
      </w:r>
      <w:r w:rsidRPr="00237330">
        <w:rPr>
          <w:rFonts w:ascii="Arial" w:eastAsia="Arial" w:hAnsi="Arial" w:cs="Arial"/>
          <w:color w:val="000000"/>
          <w:sz w:val="24"/>
          <w:szCs w:val="24"/>
          <w:lang w:val="es-ES_tradnl"/>
        </w:rPr>
        <w:t>rtículo 3 de la Ley 489 de 1998 dispone que la función administrativa se desarrollará</w:t>
      </w:r>
      <w:r>
        <w:rPr>
          <w:rFonts w:ascii="Arial" w:eastAsia="Arial" w:hAnsi="Arial" w:cs="Arial"/>
          <w:color w:val="000000"/>
          <w:sz w:val="24"/>
          <w:szCs w:val="24"/>
          <w:lang w:val="es-ES_tradnl"/>
        </w:rPr>
        <w:t xml:space="preserve"> </w:t>
      </w:r>
      <w:r w:rsidRPr="00237330">
        <w:rPr>
          <w:rFonts w:ascii="Arial" w:eastAsia="Arial" w:hAnsi="Arial" w:cs="Arial"/>
          <w:color w:val="000000"/>
          <w:sz w:val="24"/>
          <w:szCs w:val="24"/>
          <w:lang w:val="es-ES_tradnl"/>
        </w:rPr>
        <w:t>conforme a los principios constitucionales, en particular, a los atinentes a la participación,</w:t>
      </w:r>
      <w:r>
        <w:rPr>
          <w:rFonts w:ascii="Arial" w:eastAsia="Arial" w:hAnsi="Arial" w:cs="Arial"/>
          <w:color w:val="000000"/>
          <w:sz w:val="24"/>
          <w:szCs w:val="24"/>
          <w:lang w:val="es-ES_tradnl"/>
        </w:rPr>
        <w:t xml:space="preserve"> </w:t>
      </w:r>
      <w:r w:rsidRPr="00237330">
        <w:rPr>
          <w:rFonts w:ascii="Arial" w:eastAsia="Arial" w:hAnsi="Arial" w:cs="Arial"/>
          <w:color w:val="000000"/>
          <w:sz w:val="24"/>
          <w:szCs w:val="24"/>
          <w:lang w:val="es-ES_tradnl"/>
        </w:rPr>
        <w:t>publicidad y transparenci</w:t>
      </w:r>
      <w:r>
        <w:rPr>
          <w:rFonts w:ascii="Arial" w:eastAsia="Arial" w:hAnsi="Arial" w:cs="Arial"/>
          <w:color w:val="000000"/>
          <w:sz w:val="24"/>
          <w:szCs w:val="24"/>
          <w:lang w:val="es-ES_tradnl"/>
        </w:rPr>
        <w:t>a.</w:t>
      </w:r>
    </w:p>
    <w:p w14:paraId="7B2A568B" w14:textId="77777777" w:rsidR="00237330" w:rsidRPr="00237330" w:rsidRDefault="00237330" w:rsidP="00237330">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p>
    <w:p w14:paraId="50CE9E5D" w14:textId="6E2BC2B5" w:rsidR="00237330" w:rsidRDefault="00237330" w:rsidP="00237330">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r w:rsidRPr="00237330">
        <w:rPr>
          <w:rFonts w:ascii="Arial" w:eastAsia="Arial" w:hAnsi="Arial" w:cs="Arial"/>
          <w:color w:val="000000"/>
          <w:sz w:val="24"/>
          <w:szCs w:val="24"/>
          <w:lang w:val="es-ES_tradnl"/>
        </w:rPr>
        <w:t>Que los organismos, entidades y personas encargadas, de manera permanente o transitoria,</w:t>
      </w:r>
      <w:r>
        <w:rPr>
          <w:rFonts w:ascii="Arial" w:eastAsia="Arial" w:hAnsi="Arial" w:cs="Arial"/>
          <w:color w:val="000000"/>
          <w:sz w:val="24"/>
          <w:szCs w:val="24"/>
          <w:lang w:val="es-ES_tradnl"/>
        </w:rPr>
        <w:t xml:space="preserve"> </w:t>
      </w:r>
      <w:r w:rsidRPr="00237330">
        <w:rPr>
          <w:rFonts w:ascii="Arial" w:eastAsia="Arial" w:hAnsi="Arial" w:cs="Arial"/>
          <w:color w:val="000000"/>
          <w:sz w:val="24"/>
          <w:szCs w:val="24"/>
          <w:lang w:val="es-ES_tradnl"/>
        </w:rPr>
        <w:t>del ejercicio de funciones administrativas, de acuerdo con lo dispuesto en el inciso segundo</w:t>
      </w:r>
      <w:r>
        <w:rPr>
          <w:rFonts w:ascii="Arial" w:eastAsia="Arial" w:hAnsi="Arial" w:cs="Arial"/>
          <w:color w:val="000000"/>
          <w:sz w:val="24"/>
          <w:szCs w:val="24"/>
          <w:lang w:val="es-ES_tradnl"/>
        </w:rPr>
        <w:t xml:space="preserve"> </w:t>
      </w:r>
      <w:r w:rsidRPr="00237330">
        <w:rPr>
          <w:rFonts w:ascii="Arial" w:eastAsia="Arial" w:hAnsi="Arial" w:cs="Arial"/>
          <w:color w:val="000000"/>
          <w:sz w:val="24"/>
          <w:szCs w:val="24"/>
          <w:lang w:val="es-ES_tradnl"/>
        </w:rPr>
        <w:t>del artículo 4° de la Ley 489 de 1998, deben ejercerlas consultando el interés general.</w:t>
      </w:r>
    </w:p>
    <w:p w14:paraId="1FD99550" w14:textId="7941E5C4" w:rsidR="00237330" w:rsidRDefault="00237330" w:rsidP="00237330">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p>
    <w:p w14:paraId="701889E2" w14:textId="0F57990C" w:rsidR="00237330" w:rsidRDefault="00237330" w:rsidP="00237330">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r w:rsidRPr="00237330">
        <w:rPr>
          <w:rFonts w:ascii="Arial" w:eastAsia="Arial" w:hAnsi="Arial" w:cs="Arial"/>
          <w:color w:val="000000"/>
          <w:sz w:val="24"/>
          <w:szCs w:val="24"/>
          <w:lang w:val="es-ES_tradnl"/>
        </w:rPr>
        <w:t xml:space="preserve">Que el </w:t>
      </w:r>
      <w:r>
        <w:rPr>
          <w:rFonts w:ascii="Arial" w:eastAsia="Arial" w:hAnsi="Arial" w:cs="Arial"/>
          <w:color w:val="000000"/>
          <w:sz w:val="24"/>
          <w:szCs w:val="24"/>
          <w:lang w:val="es-ES_tradnl"/>
        </w:rPr>
        <w:t>A</w:t>
      </w:r>
      <w:r w:rsidRPr="00237330">
        <w:rPr>
          <w:rFonts w:ascii="Arial" w:eastAsia="Arial" w:hAnsi="Arial" w:cs="Arial"/>
          <w:color w:val="000000"/>
          <w:sz w:val="24"/>
          <w:szCs w:val="24"/>
          <w:lang w:val="es-ES_tradnl"/>
        </w:rPr>
        <w:t>rtículo 32 de la Ley 489 de 1998, modificado por el artículo 78 de la Ley 1474 de</w:t>
      </w:r>
      <w:r>
        <w:rPr>
          <w:rFonts w:ascii="Arial" w:eastAsia="Arial" w:hAnsi="Arial" w:cs="Arial"/>
          <w:color w:val="000000"/>
          <w:sz w:val="24"/>
          <w:szCs w:val="24"/>
          <w:lang w:val="es-ES_tradnl"/>
        </w:rPr>
        <w:t xml:space="preserve"> </w:t>
      </w:r>
      <w:r w:rsidRPr="00237330">
        <w:rPr>
          <w:rFonts w:ascii="Arial" w:eastAsia="Arial" w:hAnsi="Arial" w:cs="Arial"/>
          <w:color w:val="000000"/>
          <w:sz w:val="24"/>
          <w:szCs w:val="24"/>
          <w:lang w:val="es-ES_tradnl"/>
        </w:rPr>
        <w:t xml:space="preserve">2011, </w:t>
      </w:r>
      <w:r>
        <w:rPr>
          <w:rFonts w:ascii="Arial" w:eastAsia="Arial" w:hAnsi="Arial" w:cs="Arial"/>
          <w:color w:val="000000"/>
          <w:sz w:val="24"/>
          <w:szCs w:val="24"/>
          <w:lang w:val="es-ES_tradnl"/>
        </w:rPr>
        <w:t>contiene</w:t>
      </w:r>
      <w:r w:rsidRPr="00237330">
        <w:rPr>
          <w:rFonts w:ascii="Arial" w:eastAsia="Arial" w:hAnsi="Arial" w:cs="Arial"/>
          <w:color w:val="000000"/>
          <w:sz w:val="24"/>
          <w:szCs w:val="24"/>
          <w:lang w:val="es-ES_tradnl"/>
        </w:rPr>
        <w:t xml:space="preserve"> la obligación de </w:t>
      </w:r>
      <w:r>
        <w:rPr>
          <w:rFonts w:ascii="Arial" w:eastAsia="Arial" w:hAnsi="Arial" w:cs="Arial"/>
          <w:color w:val="000000"/>
          <w:sz w:val="24"/>
          <w:szCs w:val="24"/>
          <w:lang w:val="es-ES_tradnl"/>
        </w:rPr>
        <w:t xml:space="preserve">todas </w:t>
      </w:r>
      <w:r w:rsidRPr="00237330">
        <w:rPr>
          <w:rFonts w:ascii="Arial" w:eastAsia="Arial" w:hAnsi="Arial" w:cs="Arial"/>
          <w:color w:val="000000"/>
          <w:sz w:val="24"/>
          <w:szCs w:val="24"/>
          <w:lang w:val="es-ES_tradnl"/>
        </w:rPr>
        <w:t>las entidades y organismos de la Administración</w:t>
      </w:r>
      <w:r>
        <w:rPr>
          <w:rFonts w:ascii="Arial" w:eastAsia="Arial" w:hAnsi="Arial" w:cs="Arial"/>
          <w:color w:val="000000"/>
          <w:sz w:val="24"/>
          <w:szCs w:val="24"/>
          <w:lang w:val="es-ES_tradnl"/>
        </w:rPr>
        <w:t xml:space="preserve"> </w:t>
      </w:r>
      <w:r w:rsidRPr="00237330">
        <w:rPr>
          <w:rFonts w:ascii="Arial" w:eastAsia="Arial" w:hAnsi="Arial" w:cs="Arial"/>
          <w:color w:val="000000"/>
          <w:sz w:val="24"/>
          <w:szCs w:val="24"/>
          <w:lang w:val="es-ES_tradnl"/>
        </w:rPr>
        <w:t xml:space="preserve">Pública de desarrollar la gestión administrativa </w:t>
      </w:r>
      <w:r>
        <w:rPr>
          <w:rFonts w:ascii="Arial" w:eastAsia="Arial" w:hAnsi="Arial" w:cs="Arial"/>
          <w:color w:val="000000"/>
          <w:sz w:val="24"/>
          <w:szCs w:val="24"/>
          <w:lang w:val="es-ES_tradnl"/>
        </w:rPr>
        <w:t xml:space="preserve">haciendo efectiva la </w:t>
      </w:r>
      <w:r w:rsidRPr="00237330">
        <w:rPr>
          <w:rFonts w:ascii="Arial" w:eastAsia="Arial" w:hAnsi="Arial" w:cs="Arial"/>
          <w:color w:val="000000"/>
          <w:sz w:val="24"/>
          <w:szCs w:val="24"/>
          <w:lang w:val="es-ES_tradnl"/>
        </w:rPr>
        <w:t>democracia</w:t>
      </w:r>
      <w:r>
        <w:rPr>
          <w:rFonts w:ascii="Arial" w:eastAsia="Arial" w:hAnsi="Arial" w:cs="Arial"/>
          <w:color w:val="000000"/>
          <w:sz w:val="24"/>
          <w:szCs w:val="24"/>
          <w:lang w:val="es-ES_tradnl"/>
        </w:rPr>
        <w:t xml:space="preserve"> </w:t>
      </w:r>
      <w:r w:rsidRPr="00237330">
        <w:rPr>
          <w:rFonts w:ascii="Arial" w:eastAsia="Arial" w:hAnsi="Arial" w:cs="Arial"/>
          <w:color w:val="000000"/>
          <w:sz w:val="24"/>
          <w:szCs w:val="24"/>
          <w:lang w:val="es-ES_tradnl"/>
        </w:rPr>
        <w:t xml:space="preserve">participativa y </w:t>
      </w:r>
      <w:r>
        <w:rPr>
          <w:rFonts w:ascii="Arial" w:eastAsia="Arial" w:hAnsi="Arial" w:cs="Arial"/>
          <w:color w:val="000000"/>
          <w:sz w:val="24"/>
          <w:szCs w:val="24"/>
          <w:lang w:val="es-ES_tradnl"/>
        </w:rPr>
        <w:t xml:space="preserve">la </w:t>
      </w:r>
      <w:r w:rsidRPr="00237330">
        <w:rPr>
          <w:rFonts w:ascii="Arial" w:eastAsia="Arial" w:hAnsi="Arial" w:cs="Arial"/>
          <w:color w:val="000000"/>
          <w:sz w:val="24"/>
          <w:szCs w:val="24"/>
          <w:lang w:val="es-ES_tradnl"/>
        </w:rPr>
        <w:t xml:space="preserve">democratización de la gestión pública, </w:t>
      </w:r>
      <w:r>
        <w:rPr>
          <w:rFonts w:ascii="Arial" w:eastAsia="Arial" w:hAnsi="Arial" w:cs="Arial"/>
          <w:color w:val="000000"/>
          <w:sz w:val="24"/>
          <w:szCs w:val="24"/>
          <w:lang w:val="es-ES_tradnl"/>
        </w:rPr>
        <w:t xml:space="preserve">principios fundamentales del modelo de democracia adoptada por la Constitución Política, </w:t>
      </w:r>
      <w:r w:rsidRPr="00237330">
        <w:rPr>
          <w:rFonts w:ascii="Arial" w:eastAsia="Arial" w:hAnsi="Arial" w:cs="Arial"/>
          <w:color w:val="000000"/>
          <w:sz w:val="24"/>
          <w:szCs w:val="24"/>
          <w:lang w:val="es-ES_tradnl"/>
        </w:rPr>
        <w:t>con el objeto de involucrar a los</w:t>
      </w:r>
      <w:r>
        <w:rPr>
          <w:rFonts w:ascii="Arial" w:eastAsia="Arial" w:hAnsi="Arial" w:cs="Arial"/>
          <w:color w:val="000000"/>
          <w:sz w:val="24"/>
          <w:szCs w:val="24"/>
          <w:lang w:val="es-ES_tradnl"/>
        </w:rPr>
        <w:t xml:space="preserve"> </w:t>
      </w:r>
      <w:r w:rsidRPr="00237330">
        <w:rPr>
          <w:rFonts w:ascii="Arial" w:eastAsia="Arial" w:hAnsi="Arial" w:cs="Arial"/>
          <w:color w:val="000000"/>
          <w:sz w:val="24"/>
          <w:szCs w:val="24"/>
          <w:lang w:val="es-ES_tradnl"/>
        </w:rPr>
        <w:t>ciudadanos y organizaciones de la sociedad civil en la formulación, ejecución, control y</w:t>
      </w:r>
      <w:r>
        <w:rPr>
          <w:rFonts w:ascii="Arial" w:eastAsia="Arial" w:hAnsi="Arial" w:cs="Arial"/>
          <w:color w:val="000000"/>
          <w:sz w:val="24"/>
          <w:szCs w:val="24"/>
          <w:lang w:val="es-ES_tradnl"/>
        </w:rPr>
        <w:t xml:space="preserve"> </w:t>
      </w:r>
      <w:r w:rsidRPr="00237330">
        <w:rPr>
          <w:rFonts w:ascii="Arial" w:eastAsia="Arial" w:hAnsi="Arial" w:cs="Arial"/>
          <w:color w:val="000000"/>
          <w:sz w:val="24"/>
          <w:szCs w:val="24"/>
          <w:lang w:val="es-ES_tradnl"/>
        </w:rPr>
        <w:t>evaluación de la gestión pública.</w:t>
      </w:r>
    </w:p>
    <w:p w14:paraId="18D4B770" w14:textId="55FD54A7" w:rsidR="00237330" w:rsidRDefault="00237330" w:rsidP="00237330">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p>
    <w:p w14:paraId="5F8AA525" w14:textId="77777777" w:rsidR="00D110AA" w:rsidRPr="000A51E4" w:rsidRDefault="00D110AA"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0A51E4">
        <w:rPr>
          <w:rFonts w:ascii="Arial" w:eastAsia="Arial" w:hAnsi="Arial" w:cs="Arial"/>
          <w:color w:val="000000"/>
          <w:sz w:val="24"/>
          <w:szCs w:val="24"/>
        </w:rPr>
        <w:lastRenderedPageBreak/>
        <w:t>Que el Artículo 68 de la Ley 489 de 1998 indica que las unidades administrativas especiales con personería jurídica son entidades descentralizadas “</w:t>
      </w:r>
      <w:r w:rsidRPr="000A51E4">
        <w:rPr>
          <w:rFonts w:ascii="Arial" w:eastAsia="Arial" w:hAnsi="Arial" w:cs="Arial"/>
          <w:i/>
          <w:color w:val="000000"/>
          <w:sz w:val="24"/>
          <w:szCs w:val="24"/>
        </w:rPr>
        <w:t>que se sujetan a las reglas señaladas en la Constitución Política, en la presente ley, en las leyes que las creen y determinen su estructura orgánica y a sus estatutos internos”.</w:t>
      </w:r>
    </w:p>
    <w:p w14:paraId="6C6C3ABD" w14:textId="065A35EE" w:rsidR="00224E85" w:rsidRDefault="00D110AA" w:rsidP="00224E85">
      <w:pPr>
        <w:pBdr>
          <w:top w:val="none" w:sz="0" w:space="0" w:color="000000"/>
          <w:left w:val="none" w:sz="0" w:space="0" w:color="000000"/>
          <w:bottom w:val="none" w:sz="0" w:space="0" w:color="000000"/>
          <w:right w:val="none" w:sz="0" w:space="0" w:color="000000"/>
          <w:between w:val="nil"/>
        </w:pBdr>
        <w:tabs>
          <w:tab w:val="left" w:pos="3206"/>
        </w:tabs>
        <w:jc w:val="both"/>
        <w:rPr>
          <w:rFonts w:ascii="Arial" w:eastAsia="Arial" w:hAnsi="Arial" w:cs="Arial"/>
          <w:color w:val="000000"/>
          <w:sz w:val="24"/>
          <w:szCs w:val="24"/>
        </w:rPr>
      </w:pPr>
      <w:r w:rsidRPr="000A51E4">
        <w:rPr>
          <w:rFonts w:ascii="Arial" w:eastAsia="Arial" w:hAnsi="Arial" w:cs="Arial"/>
          <w:color w:val="000000"/>
          <w:sz w:val="24"/>
          <w:szCs w:val="24"/>
        </w:rPr>
        <w:tab/>
      </w:r>
    </w:p>
    <w:p w14:paraId="4DFCCA12" w14:textId="054BD717" w:rsidR="00224E85" w:rsidRDefault="00224E85" w:rsidP="00224E85">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r w:rsidRPr="00224E85">
        <w:rPr>
          <w:rFonts w:ascii="Arial" w:eastAsia="Arial" w:hAnsi="Arial" w:cs="Arial"/>
          <w:color w:val="000000"/>
          <w:sz w:val="24"/>
          <w:szCs w:val="24"/>
          <w:lang w:val="es-ES_tradnl"/>
        </w:rPr>
        <w:t>Que</w:t>
      </w:r>
      <w:r>
        <w:rPr>
          <w:rFonts w:ascii="Arial" w:eastAsia="Arial" w:hAnsi="Arial" w:cs="Arial"/>
          <w:color w:val="000000"/>
          <w:sz w:val="24"/>
          <w:szCs w:val="24"/>
          <w:lang w:val="es-ES_tradnl"/>
        </w:rPr>
        <w:t xml:space="preserve"> así mismo</w:t>
      </w:r>
      <w:r w:rsidRPr="00224E85">
        <w:rPr>
          <w:rFonts w:ascii="Arial" w:eastAsia="Arial" w:hAnsi="Arial" w:cs="Arial"/>
          <w:color w:val="000000"/>
          <w:sz w:val="24"/>
          <w:szCs w:val="24"/>
          <w:lang w:val="es-ES_tradnl"/>
        </w:rPr>
        <w:t xml:space="preserve">, el </w:t>
      </w:r>
      <w:r>
        <w:rPr>
          <w:rFonts w:ascii="Arial" w:eastAsia="Arial" w:hAnsi="Arial" w:cs="Arial"/>
          <w:color w:val="000000"/>
          <w:sz w:val="24"/>
          <w:szCs w:val="24"/>
          <w:lang w:val="es-ES_tradnl"/>
        </w:rPr>
        <w:t>A</w:t>
      </w:r>
      <w:r w:rsidRPr="00224E85">
        <w:rPr>
          <w:rFonts w:ascii="Arial" w:eastAsia="Arial" w:hAnsi="Arial" w:cs="Arial"/>
          <w:color w:val="000000"/>
          <w:sz w:val="24"/>
          <w:szCs w:val="24"/>
          <w:lang w:val="es-ES_tradnl"/>
        </w:rPr>
        <w:t>rtículo 3 de la Ley 1437 de 2011</w:t>
      </w:r>
      <w:r>
        <w:rPr>
          <w:rFonts w:ascii="Arial" w:eastAsia="Arial" w:hAnsi="Arial" w:cs="Arial"/>
          <w:color w:val="000000"/>
          <w:sz w:val="24"/>
          <w:szCs w:val="24"/>
          <w:lang w:val="es-ES_tradnl"/>
        </w:rPr>
        <w:t xml:space="preserve"> </w:t>
      </w:r>
      <w:r w:rsidRPr="00224E85">
        <w:rPr>
          <w:rFonts w:ascii="Arial" w:eastAsia="Arial" w:hAnsi="Arial" w:cs="Arial"/>
          <w:color w:val="000000"/>
          <w:sz w:val="24"/>
          <w:szCs w:val="24"/>
          <w:lang w:val="es-ES_tradnl"/>
        </w:rPr>
        <w:t xml:space="preserve">dispone la sujeción </w:t>
      </w:r>
      <w:r>
        <w:rPr>
          <w:rFonts w:ascii="Arial" w:eastAsia="Arial" w:hAnsi="Arial" w:cs="Arial"/>
          <w:color w:val="000000"/>
          <w:sz w:val="24"/>
          <w:szCs w:val="24"/>
          <w:lang w:val="es-ES_tradnl"/>
        </w:rPr>
        <w:t xml:space="preserve">de las </w:t>
      </w:r>
      <w:proofErr w:type="gramStart"/>
      <w:r>
        <w:rPr>
          <w:rFonts w:ascii="Arial" w:eastAsia="Arial" w:hAnsi="Arial" w:cs="Arial"/>
          <w:color w:val="000000"/>
          <w:sz w:val="24"/>
          <w:szCs w:val="24"/>
          <w:lang w:val="es-ES_tradnl"/>
        </w:rPr>
        <w:t>autoridades públicas</w:t>
      </w:r>
      <w:proofErr w:type="gramEnd"/>
      <w:r>
        <w:rPr>
          <w:rFonts w:ascii="Arial" w:eastAsia="Arial" w:hAnsi="Arial" w:cs="Arial"/>
          <w:color w:val="000000"/>
          <w:sz w:val="24"/>
          <w:szCs w:val="24"/>
          <w:lang w:val="es-ES_tradnl"/>
        </w:rPr>
        <w:t xml:space="preserve"> </w:t>
      </w:r>
      <w:r w:rsidRPr="00224E85">
        <w:rPr>
          <w:rFonts w:ascii="Arial" w:eastAsia="Arial" w:hAnsi="Arial" w:cs="Arial"/>
          <w:color w:val="000000"/>
          <w:sz w:val="24"/>
          <w:szCs w:val="24"/>
          <w:lang w:val="es-ES_tradnl"/>
        </w:rPr>
        <w:t>a los principios del debido proceso, igualdad, imparcialidad, buena</w:t>
      </w:r>
      <w:r>
        <w:rPr>
          <w:rFonts w:ascii="Arial" w:eastAsia="Arial" w:hAnsi="Arial" w:cs="Arial"/>
          <w:color w:val="000000"/>
          <w:sz w:val="24"/>
          <w:szCs w:val="24"/>
          <w:lang w:val="es-ES_tradnl"/>
        </w:rPr>
        <w:t xml:space="preserve"> </w:t>
      </w:r>
      <w:r w:rsidRPr="00224E85">
        <w:rPr>
          <w:rFonts w:ascii="Arial" w:eastAsia="Arial" w:hAnsi="Arial" w:cs="Arial"/>
          <w:color w:val="000000"/>
          <w:sz w:val="24"/>
          <w:szCs w:val="24"/>
          <w:lang w:val="es-ES_tradnl"/>
        </w:rPr>
        <w:t>fe, moralidad, participación, responsabilidad, transparencia, publicidad, coordinación,</w:t>
      </w:r>
      <w:r>
        <w:rPr>
          <w:rFonts w:ascii="Arial" w:eastAsia="Arial" w:hAnsi="Arial" w:cs="Arial"/>
          <w:color w:val="000000"/>
          <w:sz w:val="24"/>
          <w:szCs w:val="24"/>
          <w:lang w:val="es-ES_tradnl"/>
        </w:rPr>
        <w:t xml:space="preserve"> </w:t>
      </w:r>
      <w:r w:rsidRPr="00224E85">
        <w:rPr>
          <w:rFonts w:ascii="Arial" w:eastAsia="Arial" w:hAnsi="Arial" w:cs="Arial"/>
          <w:color w:val="000000"/>
          <w:sz w:val="24"/>
          <w:szCs w:val="24"/>
          <w:lang w:val="es-ES_tradnl"/>
        </w:rPr>
        <w:t>eficacia, economía y celeridad</w:t>
      </w:r>
      <w:r>
        <w:rPr>
          <w:rFonts w:ascii="Arial" w:eastAsia="Arial" w:hAnsi="Arial" w:cs="Arial"/>
          <w:color w:val="000000"/>
          <w:sz w:val="24"/>
          <w:szCs w:val="24"/>
          <w:lang w:val="es-ES_tradnl"/>
        </w:rPr>
        <w:t xml:space="preserve"> en toda la actuación administrativa.</w:t>
      </w:r>
    </w:p>
    <w:p w14:paraId="4A560EFE" w14:textId="77777777" w:rsidR="00224E85" w:rsidRPr="00224E85" w:rsidRDefault="00224E85" w:rsidP="00224E85">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p>
    <w:p w14:paraId="67033CA8" w14:textId="374AB7F9" w:rsidR="00224E85" w:rsidRPr="00224E85" w:rsidRDefault="00224E85" w:rsidP="00224E85">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r w:rsidRPr="00224E85">
        <w:rPr>
          <w:rFonts w:ascii="Arial" w:eastAsia="Arial" w:hAnsi="Arial" w:cs="Arial"/>
          <w:color w:val="000000"/>
          <w:sz w:val="24"/>
          <w:szCs w:val="24"/>
          <w:lang w:val="es-ES_tradnl"/>
        </w:rPr>
        <w:t>Que</w:t>
      </w:r>
      <w:r>
        <w:rPr>
          <w:rFonts w:ascii="Arial" w:eastAsia="Arial" w:hAnsi="Arial" w:cs="Arial"/>
          <w:color w:val="000000"/>
          <w:sz w:val="24"/>
          <w:szCs w:val="24"/>
          <w:lang w:val="es-ES_tradnl"/>
        </w:rPr>
        <w:t>,</w:t>
      </w:r>
      <w:r w:rsidRPr="00224E85">
        <w:rPr>
          <w:rFonts w:ascii="Arial" w:eastAsia="Arial" w:hAnsi="Arial" w:cs="Arial"/>
          <w:color w:val="000000"/>
          <w:sz w:val="24"/>
          <w:szCs w:val="24"/>
          <w:lang w:val="es-ES_tradnl"/>
        </w:rPr>
        <w:t xml:space="preserve"> </w:t>
      </w:r>
      <w:r>
        <w:rPr>
          <w:rFonts w:ascii="Arial" w:eastAsia="Arial" w:hAnsi="Arial" w:cs="Arial"/>
          <w:color w:val="000000"/>
          <w:sz w:val="24"/>
          <w:szCs w:val="24"/>
          <w:lang w:val="es-ES_tradnl"/>
        </w:rPr>
        <w:t xml:space="preserve">en especial, el </w:t>
      </w:r>
      <w:r w:rsidRPr="00224E85">
        <w:rPr>
          <w:rFonts w:ascii="Arial" w:eastAsia="Arial" w:hAnsi="Arial" w:cs="Arial"/>
          <w:color w:val="000000"/>
          <w:sz w:val="24"/>
          <w:szCs w:val="24"/>
          <w:lang w:val="es-ES_tradnl"/>
        </w:rPr>
        <w:t xml:space="preserve">numeral 6 del </w:t>
      </w:r>
      <w:r>
        <w:rPr>
          <w:rFonts w:ascii="Arial" w:eastAsia="Arial" w:hAnsi="Arial" w:cs="Arial"/>
          <w:color w:val="000000"/>
          <w:sz w:val="24"/>
          <w:szCs w:val="24"/>
          <w:lang w:val="es-ES_tradnl"/>
        </w:rPr>
        <w:t>A</w:t>
      </w:r>
      <w:r w:rsidRPr="00224E85">
        <w:rPr>
          <w:rFonts w:ascii="Arial" w:eastAsia="Arial" w:hAnsi="Arial" w:cs="Arial"/>
          <w:color w:val="000000"/>
          <w:sz w:val="24"/>
          <w:szCs w:val="24"/>
          <w:lang w:val="es-ES_tradnl"/>
        </w:rPr>
        <w:t>rtículo 3</w:t>
      </w:r>
      <w:r>
        <w:rPr>
          <w:rFonts w:ascii="Arial" w:eastAsia="Arial" w:hAnsi="Arial" w:cs="Arial"/>
          <w:color w:val="000000"/>
          <w:sz w:val="24"/>
          <w:szCs w:val="24"/>
          <w:lang w:val="es-ES_tradnl"/>
        </w:rPr>
        <w:t xml:space="preserve"> d</w:t>
      </w:r>
      <w:r w:rsidRPr="00224E85">
        <w:rPr>
          <w:rFonts w:ascii="Arial" w:eastAsia="Arial" w:hAnsi="Arial" w:cs="Arial"/>
          <w:color w:val="000000"/>
          <w:sz w:val="24"/>
          <w:szCs w:val="24"/>
          <w:lang w:val="es-ES_tradnl"/>
        </w:rPr>
        <w:t xml:space="preserve">e la Ley 1437 de 2011 </w:t>
      </w:r>
      <w:r>
        <w:rPr>
          <w:rFonts w:ascii="Arial" w:eastAsia="Arial" w:hAnsi="Arial" w:cs="Arial"/>
          <w:color w:val="000000"/>
          <w:sz w:val="24"/>
          <w:szCs w:val="24"/>
          <w:lang w:val="es-ES_tradnl"/>
        </w:rPr>
        <w:t xml:space="preserve">consagra el principio de participación ciudadana e indica que en virtud de este </w:t>
      </w:r>
      <w:r w:rsidRPr="00224E85">
        <w:rPr>
          <w:rFonts w:ascii="Arial" w:eastAsia="Arial" w:hAnsi="Arial" w:cs="Arial"/>
          <w:color w:val="000000"/>
          <w:sz w:val="24"/>
          <w:szCs w:val="24"/>
          <w:lang w:val="es-ES_tradnl"/>
        </w:rPr>
        <w:t>"</w:t>
      </w:r>
      <w:r w:rsidRPr="00224E85">
        <w:rPr>
          <w:rFonts w:ascii="Arial" w:eastAsia="Arial" w:hAnsi="Arial" w:cs="Arial"/>
          <w:i/>
          <w:iCs/>
          <w:color w:val="000000"/>
          <w:sz w:val="24"/>
          <w:szCs w:val="24"/>
          <w:lang w:val="es-ES_tradnl"/>
        </w:rPr>
        <w:t>las autoridades promoverán y atenderán las iniciativas de los ciudadanos, organizaciones y comunidades encaminadas a intervenir en los procesos de deliberación, formulación, ejecución, control y evaluación de la gestión pública</w:t>
      </w:r>
      <w:r w:rsidRPr="00224E85">
        <w:rPr>
          <w:rFonts w:ascii="Arial" w:eastAsia="Arial" w:hAnsi="Arial" w:cs="Arial"/>
          <w:color w:val="000000"/>
          <w:sz w:val="24"/>
          <w:szCs w:val="24"/>
          <w:lang w:val="es-ES_tradnl"/>
        </w:rPr>
        <w:t>".</w:t>
      </w:r>
    </w:p>
    <w:p w14:paraId="28A10531" w14:textId="77777777" w:rsidR="00224E85" w:rsidRDefault="00224E85"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6E13CD79" w14:textId="5346E78C" w:rsidR="00224E85" w:rsidRPr="00224E85" w:rsidRDefault="00224E85" w:rsidP="00224E85">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224E85">
        <w:rPr>
          <w:rFonts w:ascii="Arial" w:eastAsia="Arial" w:hAnsi="Arial" w:cs="Arial"/>
          <w:color w:val="000000"/>
          <w:sz w:val="24"/>
          <w:szCs w:val="24"/>
          <w:lang w:val="es-ES_tradnl"/>
        </w:rPr>
        <w:t>Que el numeral 8 del artículo 8 de la Ley 1437 de 2011 dispone el deber de las autoridades</w:t>
      </w:r>
      <w:r>
        <w:rPr>
          <w:rFonts w:ascii="Arial" w:eastAsia="Arial" w:hAnsi="Arial" w:cs="Arial"/>
          <w:color w:val="000000"/>
          <w:sz w:val="24"/>
          <w:szCs w:val="24"/>
          <w:lang w:val="es-ES_tradnl"/>
        </w:rPr>
        <w:t xml:space="preserve"> </w:t>
      </w:r>
      <w:r w:rsidRPr="00224E85">
        <w:rPr>
          <w:rFonts w:ascii="Arial" w:eastAsia="Arial" w:hAnsi="Arial" w:cs="Arial"/>
          <w:color w:val="000000"/>
          <w:sz w:val="24"/>
          <w:szCs w:val="24"/>
          <w:lang w:val="es-ES_tradnl"/>
        </w:rPr>
        <w:t xml:space="preserve">de informar al público </w:t>
      </w:r>
      <w:r>
        <w:rPr>
          <w:rFonts w:ascii="Arial" w:eastAsia="Arial" w:hAnsi="Arial" w:cs="Arial"/>
          <w:color w:val="000000"/>
          <w:sz w:val="24"/>
          <w:szCs w:val="24"/>
        </w:rPr>
        <w:t>“</w:t>
      </w:r>
      <w:r w:rsidRPr="00224E85">
        <w:rPr>
          <w:rFonts w:ascii="Arial" w:eastAsia="Arial" w:hAnsi="Arial" w:cs="Arial"/>
          <w:i/>
          <w:iCs/>
          <w:color w:val="000000"/>
          <w:sz w:val="24"/>
          <w:szCs w:val="24"/>
        </w:rPr>
        <w:t>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w:t>
      </w:r>
      <w:r>
        <w:rPr>
          <w:rFonts w:ascii="Arial" w:eastAsia="Arial" w:hAnsi="Arial" w:cs="Arial"/>
          <w:color w:val="000000"/>
          <w:sz w:val="24"/>
          <w:szCs w:val="24"/>
        </w:rPr>
        <w:t>”.</w:t>
      </w:r>
    </w:p>
    <w:p w14:paraId="0D10D842" w14:textId="77777777" w:rsidR="00224E85" w:rsidRDefault="00224E85" w:rsidP="00224E85">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0444825D" w14:textId="384CBB19" w:rsidR="001708E4" w:rsidRDefault="001708E4" w:rsidP="001708E4">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r w:rsidRPr="001708E4">
        <w:rPr>
          <w:rFonts w:ascii="Arial" w:eastAsia="Arial" w:hAnsi="Arial" w:cs="Arial"/>
          <w:color w:val="000000"/>
          <w:sz w:val="24"/>
          <w:szCs w:val="24"/>
          <w:lang w:val="es-ES_tradnl"/>
        </w:rPr>
        <w:t>Que el Decreto Único Reglamentario de la Presidencia de la República 1081 de 2015, modificado y adicionado por el Decreto</w:t>
      </w:r>
      <w:r>
        <w:rPr>
          <w:rFonts w:ascii="Arial" w:eastAsia="Arial" w:hAnsi="Arial" w:cs="Arial"/>
          <w:color w:val="000000"/>
          <w:sz w:val="24"/>
          <w:szCs w:val="24"/>
          <w:lang w:val="es-ES_tradnl"/>
        </w:rPr>
        <w:t xml:space="preserve"> </w:t>
      </w:r>
      <w:r w:rsidRPr="001708E4">
        <w:rPr>
          <w:rFonts w:ascii="Arial" w:eastAsia="Arial" w:hAnsi="Arial" w:cs="Arial"/>
          <w:color w:val="000000"/>
          <w:sz w:val="24"/>
          <w:szCs w:val="24"/>
          <w:lang w:val="es-ES_tradnl"/>
        </w:rPr>
        <w:t xml:space="preserve">270 de 2017, </w:t>
      </w:r>
      <w:r>
        <w:rPr>
          <w:rFonts w:ascii="Arial" w:eastAsia="Arial" w:hAnsi="Arial" w:cs="Arial"/>
          <w:color w:val="000000"/>
          <w:sz w:val="24"/>
          <w:szCs w:val="24"/>
          <w:lang w:val="es-ES_tradnl"/>
        </w:rPr>
        <w:t>incluyó las reglas</w:t>
      </w:r>
      <w:r w:rsidRPr="001708E4">
        <w:rPr>
          <w:rFonts w:ascii="Arial" w:eastAsia="Arial" w:hAnsi="Arial" w:cs="Arial"/>
          <w:color w:val="000000"/>
          <w:sz w:val="24"/>
          <w:szCs w:val="24"/>
          <w:lang w:val="es-ES_tradnl"/>
        </w:rPr>
        <w:t xml:space="preserve"> en materia de técnica normativa para la</w:t>
      </w:r>
      <w:r>
        <w:rPr>
          <w:rFonts w:ascii="Arial" w:eastAsia="Arial" w:hAnsi="Arial" w:cs="Arial"/>
          <w:color w:val="000000"/>
          <w:sz w:val="24"/>
          <w:szCs w:val="24"/>
          <w:lang w:val="es-ES_tradnl"/>
        </w:rPr>
        <w:t xml:space="preserve"> </w:t>
      </w:r>
      <w:r w:rsidRPr="001708E4">
        <w:rPr>
          <w:rFonts w:ascii="Arial" w:eastAsia="Arial" w:hAnsi="Arial" w:cs="Arial"/>
          <w:color w:val="000000"/>
          <w:sz w:val="24"/>
          <w:szCs w:val="24"/>
          <w:lang w:val="es-ES_tradnl"/>
        </w:rPr>
        <w:t>expedición de decretos y resoluciones</w:t>
      </w:r>
      <w:r>
        <w:rPr>
          <w:rFonts w:ascii="Arial" w:eastAsia="Arial" w:hAnsi="Arial" w:cs="Arial"/>
          <w:color w:val="000000"/>
          <w:sz w:val="24"/>
          <w:szCs w:val="24"/>
          <w:lang w:val="es-ES_tradnl"/>
        </w:rPr>
        <w:t xml:space="preserve"> y </w:t>
      </w:r>
      <w:r w:rsidRPr="001708E4">
        <w:rPr>
          <w:rFonts w:ascii="Arial" w:eastAsia="Arial" w:hAnsi="Arial" w:cs="Arial"/>
          <w:color w:val="000000"/>
          <w:sz w:val="24"/>
          <w:szCs w:val="24"/>
          <w:lang w:val="es-ES_tradnl"/>
        </w:rPr>
        <w:t>en relación con la</w:t>
      </w:r>
      <w:r>
        <w:rPr>
          <w:rFonts w:ascii="Arial" w:eastAsia="Arial" w:hAnsi="Arial" w:cs="Arial"/>
          <w:color w:val="000000"/>
          <w:sz w:val="24"/>
          <w:szCs w:val="24"/>
          <w:lang w:val="es-ES_tradnl"/>
        </w:rPr>
        <w:t xml:space="preserve"> </w:t>
      </w:r>
      <w:r w:rsidRPr="001708E4">
        <w:rPr>
          <w:rFonts w:ascii="Arial" w:eastAsia="Arial" w:hAnsi="Arial" w:cs="Arial"/>
          <w:color w:val="000000"/>
          <w:sz w:val="24"/>
          <w:szCs w:val="24"/>
          <w:lang w:val="es-ES_tradnl"/>
        </w:rPr>
        <w:t>participación de los ciudadanos o grupos de interesados en la elaboración de proyectos</w:t>
      </w:r>
      <w:r>
        <w:rPr>
          <w:rFonts w:ascii="Arial" w:eastAsia="Arial" w:hAnsi="Arial" w:cs="Arial"/>
          <w:color w:val="000000"/>
          <w:sz w:val="24"/>
          <w:szCs w:val="24"/>
          <w:lang w:val="es-ES_tradnl"/>
        </w:rPr>
        <w:t xml:space="preserve"> </w:t>
      </w:r>
      <w:r w:rsidRPr="001708E4">
        <w:rPr>
          <w:rFonts w:ascii="Arial" w:eastAsia="Arial" w:hAnsi="Arial" w:cs="Arial"/>
          <w:color w:val="000000"/>
          <w:sz w:val="24"/>
          <w:szCs w:val="24"/>
          <w:lang w:val="es-ES_tradnl"/>
        </w:rPr>
        <w:t>específicos de regulación</w:t>
      </w:r>
      <w:r>
        <w:rPr>
          <w:rFonts w:ascii="Arial" w:eastAsia="Arial" w:hAnsi="Arial" w:cs="Arial"/>
          <w:color w:val="000000"/>
          <w:sz w:val="24"/>
          <w:szCs w:val="24"/>
          <w:lang w:val="es-ES_tradnl"/>
        </w:rPr>
        <w:t>.</w:t>
      </w:r>
    </w:p>
    <w:p w14:paraId="72B2910F" w14:textId="4773EAA1" w:rsidR="00EC3F72" w:rsidRDefault="00EC3F72" w:rsidP="001708E4">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p>
    <w:p w14:paraId="3CC075EF" w14:textId="4AC697FF" w:rsidR="00EC3F72" w:rsidRDefault="00EC3F72" w:rsidP="00EC3F72">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Pr>
          <w:rFonts w:ascii="Arial" w:eastAsia="Arial" w:hAnsi="Arial" w:cs="Arial"/>
          <w:color w:val="000000"/>
          <w:sz w:val="24"/>
          <w:szCs w:val="24"/>
          <w:lang w:val="es-ES_tradnl"/>
        </w:rPr>
        <w:t xml:space="preserve">Que el Artículo </w:t>
      </w:r>
      <w:r w:rsidRPr="00EC3F72">
        <w:rPr>
          <w:rFonts w:ascii="Arial" w:eastAsia="Arial" w:hAnsi="Arial" w:cs="Arial"/>
          <w:color w:val="000000"/>
          <w:sz w:val="24"/>
          <w:szCs w:val="24"/>
        </w:rPr>
        <w:t>2.1.2.1.21</w:t>
      </w:r>
      <w:r>
        <w:rPr>
          <w:rFonts w:ascii="Arial" w:eastAsia="Arial" w:hAnsi="Arial" w:cs="Arial"/>
          <w:color w:val="000000"/>
          <w:sz w:val="24"/>
          <w:szCs w:val="24"/>
        </w:rPr>
        <w:t xml:space="preserve"> del Decreto 1081 de 2015 dispuso la aplicación de los criterios de técnica normativa para la expedición de proyectos regulatorios que no son para la firma del </w:t>
      </w:r>
      <w:proofErr w:type="gramStart"/>
      <w:r>
        <w:rPr>
          <w:rFonts w:ascii="Arial" w:eastAsia="Arial" w:hAnsi="Arial" w:cs="Arial"/>
          <w:color w:val="000000"/>
          <w:sz w:val="24"/>
          <w:szCs w:val="24"/>
        </w:rPr>
        <w:t>Presidente</w:t>
      </w:r>
      <w:proofErr w:type="gramEnd"/>
      <w:r>
        <w:rPr>
          <w:rFonts w:ascii="Arial" w:eastAsia="Arial" w:hAnsi="Arial" w:cs="Arial"/>
          <w:color w:val="000000"/>
          <w:sz w:val="24"/>
          <w:szCs w:val="24"/>
        </w:rPr>
        <w:t xml:space="preserve"> de la República y que son expedidos por entidades de la rama ejecutiva del orden nacional.</w:t>
      </w:r>
    </w:p>
    <w:p w14:paraId="3FC1F18C" w14:textId="0E5C4E85" w:rsidR="00EC3F72" w:rsidRDefault="00EC3F72" w:rsidP="00EC3F72">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063D02CF" w14:textId="0D49DBBD" w:rsidR="00EC3F72" w:rsidRPr="00670E1A" w:rsidRDefault="00EC3F72" w:rsidP="00EC3F72">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r>
        <w:rPr>
          <w:rFonts w:ascii="Arial" w:eastAsia="Arial" w:hAnsi="Arial" w:cs="Arial"/>
          <w:color w:val="000000"/>
          <w:sz w:val="24"/>
          <w:szCs w:val="24"/>
          <w:lang w:val="es-ES_tradnl"/>
        </w:rPr>
        <w:t xml:space="preserve">Que el Artículo </w:t>
      </w:r>
      <w:r w:rsidRPr="00EC3F72">
        <w:rPr>
          <w:rFonts w:ascii="Arial" w:eastAsia="Arial" w:hAnsi="Arial" w:cs="Arial"/>
          <w:color w:val="000000"/>
          <w:sz w:val="24"/>
          <w:szCs w:val="24"/>
          <w:lang w:val="es-ES_tradnl"/>
        </w:rPr>
        <w:t>2.1.2.1.23</w:t>
      </w:r>
      <w:r>
        <w:rPr>
          <w:rFonts w:ascii="Arial" w:eastAsia="Arial" w:hAnsi="Arial" w:cs="Arial"/>
          <w:color w:val="000000"/>
          <w:sz w:val="24"/>
          <w:szCs w:val="24"/>
          <w:lang w:val="es-ES_tradnl"/>
        </w:rPr>
        <w:t xml:space="preserve"> del </w:t>
      </w:r>
      <w:r w:rsidRPr="00EC3F72">
        <w:rPr>
          <w:rFonts w:ascii="Arial" w:eastAsia="Arial" w:hAnsi="Arial" w:cs="Arial"/>
          <w:color w:val="000000"/>
          <w:sz w:val="24"/>
          <w:szCs w:val="24"/>
          <w:lang w:val="es-ES_tradnl"/>
        </w:rPr>
        <w:t>Decreto 1081 de</w:t>
      </w:r>
      <w:r>
        <w:rPr>
          <w:rFonts w:ascii="Arial" w:eastAsia="Arial" w:hAnsi="Arial" w:cs="Arial"/>
          <w:color w:val="000000"/>
          <w:sz w:val="24"/>
          <w:szCs w:val="24"/>
          <w:lang w:val="es-ES_tradnl"/>
        </w:rPr>
        <w:t xml:space="preserve"> </w:t>
      </w:r>
      <w:r w:rsidRPr="00EC3F72">
        <w:rPr>
          <w:rFonts w:ascii="Arial" w:eastAsia="Arial" w:hAnsi="Arial" w:cs="Arial"/>
          <w:color w:val="000000"/>
          <w:sz w:val="24"/>
          <w:szCs w:val="24"/>
          <w:lang w:val="es-ES_tradnl"/>
        </w:rPr>
        <w:t xml:space="preserve">2015 </w:t>
      </w:r>
      <w:r w:rsidR="00670E1A">
        <w:rPr>
          <w:rFonts w:ascii="Arial" w:eastAsia="Arial" w:hAnsi="Arial" w:cs="Arial"/>
          <w:color w:val="000000"/>
          <w:sz w:val="24"/>
          <w:szCs w:val="24"/>
          <w:lang w:val="es-ES_tradnl"/>
        </w:rPr>
        <w:t xml:space="preserve">contempló que, </w:t>
      </w:r>
      <w:r w:rsidRPr="00EC3F72">
        <w:rPr>
          <w:rFonts w:ascii="Arial" w:eastAsia="Arial" w:hAnsi="Arial" w:cs="Arial"/>
          <w:color w:val="000000"/>
          <w:sz w:val="24"/>
          <w:szCs w:val="24"/>
          <w:lang w:val="es-ES_tradnl"/>
        </w:rPr>
        <w:t>para la publicación de los proyectos de regulación que no lleven</w:t>
      </w:r>
      <w:r>
        <w:rPr>
          <w:rFonts w:ascii="Arial" w:eastAsia="Arial" w:hAnsi="Arial" w:cs="Arial"/>
          <w:color w:val="000000"/>
          <w:sz w:val="24"/>
          <w:szCs w:val="24"/>
          <w:lang w:val="es-ES_tradnl"/>
        </w:rPr>
        <w:t xml:space="preserve"> </w:t>
      </w:r>
      <w:r w:rsidRPr="00EC3F72">
        <w:rPr>
          <w:rFonts w:ascii="Arial" w:eastAsia="Arial" w:hAnsi="Arial" w:cs="Arial"/>
          <w:color w:val="000000"/>
          <w:sz w:val="24"/>
          <w:szCs w:val="24"/>
          <w:lang w:val="es-ES_tradnl"/>
        </w:rPr>
        <w:t>la firma del Presidente de la República</w:t>
      </w:r>
      <w:r w:rsidR="00670E1A">
        <w:rPr>
          <w:rFonts w:ascii="Arial" w:eastAsia="Arial" w:hAnsi="Arial" w:cs="Arial"/>
          <w:color w:val="000000"/>
          <w:sz w:val="24"/>
          <w:szCs w:val="24"/>
          <w:lang w:val="es-ES_tradnl"/>
        </w:rPr>
        <w:t xml:space="preserve">, estos serán </w:t>
      </w:r>
      <w:r w:rsidRPr="00EC3F72">
        <w:rPr>
          <w:rFonts w:ascii="Arial" w:eastAsia="Arial" w:hAnsi="Arial" w:cs="Arial"/>
          <w:color w:val="000000"/>
          <w:sz w:val="24"/>
          <w:szCs w:val="24"/>
          <w:lang w:val="es-ES_tradnl"/>
        </w:rPr>
        <w:t>publicados en los plazos que señalen</w:t>
      </w:r>
      <w:r>
        <w:rPr>
          <w:rFonts w:ascii="Arial" w:eastAsia="Arial" w:hAnsi="Arial" w:cs="Arial"/>
          <w:color w:val="000000"/>
          <w:sz w:val="24"/>
          <w:szCs w:val="24"/>
          <w:lang w:val="es-ES_tradnl"/>
        </w:rPr>
        <w:t xml:space="preserve"> </w:t>
      </w:r>
      <w:r w:rsidRPr="00EC3F72">
        <w:rPr>
          <w:rFonts w:ascii="Arial" w:eastAsia="Arial" w:hAnsi="Arial" w:cs="Arial"/>
          <w:color w:val="000000"/>
          <w:sz w:val="24"/>
          <w:szCs w:val="24"/>
          <w:lang w:val="es-ES_tradnl"/>
        </w:rPr>
        <w:t xml:space="preserve">las respectivas autoridades en sus reglamentos, </w:t>
      </w:r>
      <w:r w:rsidR="00670E1A">
        <w:rPr>
          <w:rFonts w:ascii="Arial" w:eastAsia="Arial" w:hAnsi="Arial" w:cs="Arial"/>
          <w:color w:val="000000"/>
          <w:sz w:val="24"/>
          <w:szCs w:val="24"/>
          <w:lang w:val="es-ES_tradnl"/>
        </w:rPr>
        <w:t>“</w:t>
      </w:r>
      <w:r w:rsidRPr="00670E1A">
        <w:rPr>
          <w:rFonts w:ascii="Arial" w:eastAsia="Arial" w:hAnsi="Arial" w:cs="Arial"/>
          <w:i/>
          <w:iCs/>
          <w:color w:val="000000"/>
          <w:sz w:val="24"/>
          <w:szCs w:val="24"/>
          <w:lang w:val="es-ES_tradnl"/>
        </w:rPr>
        <w:t>plazos que se determinarán de manera razonable y proporcionada, atendiendo, entre otros criterios, al interés general, al número de artículos, a la naturaleza de los grupos interesados y a la complejidad de la materia</w:t>
      </w:r>
      <w:r w:rsidR="00670E1A" w:rsidRPr="00670E1A">
        <w:rPr>
          <w:rFonts w:ascii="Arial" w:eastAsia="Arial" w:hAnsi="Arial" w:cs="Arial"/>
          <w:i/>
          <w:iCs/>
          <w:color w:val="000000"/>
          <w:sz w:val="24"/>
          <w:szCs w:val="24"/>
          <w:lang w:val="es-ES_tradnl"/>
        </w:rPr>
        <w:t xml:space="preserve"> </w:t>
      </w:r>
      <w:r w:rsidRPr="00670E1A">
        <w:rPr>
          <w:rFonts w:ascii="Arial" w:eastAsia="Arial" w:hAnsi="Arial" w:cs="Arial"/>
          <w:i/>
          <w:iCs/>
          <w:color w:val="000000"/>
          <w:sz w:val="24"/>
          <w:szCs w:val="24"/>
          <w:lang w:val="es-ES_tradnl"/>
        </w:rPr>
        <w:t>regulada</w:t>
      </w:r>
      <w:r w:rsidRPr="00EC3F72">
        <w:rPr>
          <w:rFonts w:ascii="Arial" w:eastAsia="Arial" w:hAnsi="Arial" w:cs="Arial"/>
          <w:color w:val="000000"/>
          <w:sz w:val="24"/>
          <w:szCs w:val="24"/>
          <w:lang w:val="es-ES_tradnl"/>
        </w:rPr>
        <w:t>".</w:t>
      </w:r>
    </w:p>
    <w:p w14:paraId="5E69DEC6" w14:textId="1E943EA7" w:rsidR="00EC3F72" w:rsidRDefault="00EC3F72" w:rsidP="00EC3F72">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383455A6" w14:textId="1E55A795" w:rsidR="00EC3F72" w:rsidRPr="00EC3F72" w:rsidRDefault="00670E1A" w:rsidP="00EC3F72">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Pr>
          <w:rFonts w:ascii="Arial" w:eastAsia="Arial" w:hAnsi="Arial" w:cs="Arial"/>
          <w:color w:val="000000"/>
          <w:sz w:val="24"/>
          <w:szCs w:val="24"/>
        </w:rPr>
        <w:t>Que la UPME expidió la Resolución 168 de 2017 con el propósito de reglamentar los plazos para la publicación de proyectos normativos de carácter general y abstracto con el fin de garantizar la publicidad de sus actuaciones administrativas y el derecho de los ciudadanos a participar en la toma de desiciones por parte de la administración.</w:t>
      </w:r>
    </w:p>
    <w:p w14:paraId="5BC14886" w14:textId="77777777" w:rsidR="001708E4" w:rsidRDefault="001708E4"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380A47F1" w14:textId="35DADEEF" w:rsidR="00670E1A" w:rsidRDefault="00670E1A" w:rsidP="00670E1A">
      <w:pPr>
        <w:tabs>
          <w:tab w:val="left" w:pos="7983"/>
        </w:tabs>
        <w:jc w:val="both"/>
        <w:rPr>
          <w:rFonts w:ascii="Arial" w:eastAsia="Arial" w:hAnsi="Arial" w:cs="Arial"/>
          <w:color w:val="000000"/>
          <w:sz w:val="24"/>
          <w:szCs w:val="24"/>
        </w:rPr>
      </w:pPr>
      <w:r>
        <w:rPr>
          <w:rFonts w:ascii="Arial" w:eastAsia="Arial" w:hAnsi="Arial" w:cs="Arial"/>
          <w:color w:val="000000"/>
          <w:sz w:val="24"/>
          <w:szCs w:val="24"/>
        </w:rPr>
        <w:t>Que el Decreto 1273 de 2020 del 18 de septiembre de 2020 modificó el Decreto 1081 de 2015 en relación con las directrices generales de técnica normativa, con el propósito de “</w:t>
      </w:r>
      <w:r w:rsidRPr="00670E1A">
        <w:rPr>
          <w:rFonts w:ascii="Arial" w:eastAsia="Arial" w:hAnsi="Arial" w:cs="Arial"/>
          <w:i/>
          <w:iCs/>
          <w:color w:val="000000"/>
          <w:sz w:val="24"/>
          <w:szCs w:val="24"/>
        </w:rPr>
        <w:t xml:space="preserve">precisar algunas reglas en materia de publicidad y participación ciudadana en relación con los proyectos específicos de regulación que expiden las </w:t>
      </w:r>
      <w:r w:rsidRPr="00670E1A">
        <w:rPr>
          <w:rFonts w:ascii="Arial" w:eastAsia="Arial" w:hAnsi="Arial" w:cs="Arial"/>
          <w:i/>
          <w:iCs/>
          <w:color w:val="000000"/>
          <w:sz w:val="24"/>
          <w:szCs w:val="24"/>
        </w:rPr>
        <w:lastRenderedPageBreak/>
        <w:t>entidades que se rigen por las directrices generales de técnica normativa contenidas en el Decreto 1081 de 2015</w:t>
      </w:r>
      <w:r>
        <w:rPr>
          <w:rFonts w:ascii="Arial" w:eastAsia="Arial" w:hAnsi="Arial" w:cs="Arial"/>
          <w:color w:val="000000"/>
          <w:sz w:val="24"/>
          <w:szCs w:val="24"/>
        </w:rPr>
        <w:t>”</w:t>
      </w:r>
    </w:p>
    <w:p w14:paraId="28A7583C" w14:textId="36F0AE5E" w:rsidR="008B1C10" w:rsidRDefault="008B1C10" w:rsidP="00670E1A">
      <w:pPr>
        <w:tabs>
          <w:tab w:val="left" w:pos="7983"/>
        </w:tabs>
        <w:jc w:val="both"/>
        <w:rPr>
          <w:rFonts w:ascii="Arial" w:eastAsia="Arial" w:hAnsi="Arial" w:cs="Arial"/>
          <w:color w:val="000000"/>
          <w:sz w:val="24"/>
          <w:szCs w:val="24"/>
        </w:rPr>
      </w:pPr>
    </w:p>
    <w:p w14:paraId="4A5E2B4F" w14:textId="33E086B9" w:rsidR="008B1C10" w:rsidRPr="00670E1A" w:rsidRDefault="008B1C10" w:rsidP="00670E1A">
      <w:pPr>
        <w:tabs>
          <w:tab w:val="left" w:pos="7983"/>
        </w:tabs>
        <w:jc w:val="both"/>
        <w:rPr>
          <w:rFonts w:ascii="Arial" w:eastAsia="Arial" w:hAnsi="Arial" w:cs="Arial"/>
          <w:color w:val="000000"/>
          <w:sz w:val="24"/>
          <w:szCs w:val="24"/>
        </w:rPr>
      </w:pPr>
      <w:r>
        <w:rPr>
          <w:rFonts w:ascii="Arial" w:eastAsia="Arial" w:hAnsi="Arial" w:cs="Arial"/>
          <w:color w:val="000000"/>
          <w:sz w:val="24"/>
          <w:szCs w:val="24"/>
        </w:rPr>
        <w:t>Que se hace necesario actualizar las reglas de materia de publicidad y participación ciudadana para la expedición de actos administrativos de carácter general y abstracto a emitir por la UPME, así como definir criterios de técnica normativa para los mismos, con el fin de adoptar las nuevas disposiciones del Decreto 1273 de 2020 y adaptarlas a las necesidades de la entidad en el marco de su autonomía, buscando en todo caso la eficiencia en la gestión administrativa.</w:t>
      </w:r>
    </w:p>
    <w:p w14:paraId="1D5BA169" w14:textId="72A7EB23" w:rsidR="00D110AA" w:rsidRPr="008B1C10" w:rsidRDefault="003A5762" w:rsidP="008B1C10">
      <w:pPr>
        <w:tabs>
          <w:tab w:val="left" w:pos="7983"/>
        </w:tabs>
        <w:jc w:val="both"/>
        <w:rPr>
          <w:rFonts w:ascii="Arial" w:hAnsi="Arial" w:cs="Arial"/>
          <w:sz w:val="24"/>
          <w:szCs w:val="24"/>
        </w:rPr>
      </w:pPr>
      <w:r w:rsidRPr="00BF6305">
        <w:rPr>
          <w:rFonts w:ascii="Arial" w:hAnsi="Arial" w:cs="Arial"/>
          <w:sz w:val="24"/>
          <w:szCs w:val="24"/>
        </w:rPr>
        <w:tab/>
      </w:r>
    </w:p>
    <w:p w14:paraId="5F4C0D96" w14:textId="77777777" w:rsidR="00D110AA" w:rsidRDefault="00D110AA"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r w:rsidRPr="000A51E4">
        <w:rPr>
          <w:rFonts w:ascii="Arial" w:eastAsia="Arial" w:hAnsi="Arial" w:cs="Arial"/>
          <w:color w:val="000000"/>
          <w:sz w:val="24"/>
          <w:szCs w:val="24"/>
        </w:rPr>
        <w:t>Que en mérito de lo expuesto,</w:t>
      </w:r>
    </w:p>
    <w:p w14:paraId="03B22889" w14:textId="77777777" w:rsidR="00D110AA" w:rsidRPr="000A51E4" w:rsidRDefault="00D110AA"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64C9B89B" w14:textId="77777777" w:rsidR="00D110AA" w:rsidRPr="000A51E4" w:rsidRDefault="00D110AA"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29BBEBED" w14:textId="77777777" w:rsidR="00D110AA" w:rsidRPr="000A51E4" w:rsidRDefault="00D110AA" w:rsidP="00D110AA">
      <w:pPr>
        <w:pStyle w:val="Ttulo2"/>
        <w:pBdr>
          <w:top w:val="none" w:sz="0" w:space="0" w:color="000000"/>
          <w:left w:val="none" w:sz="0" w:space="0" w:color="000000"/>
          <w:bottom w:val="none" w:sz="0" w:space="0" w:color="000000"/>
          <w:right w:val="none" w:sz="0" w:space="0" w:color="000000"/>
        </w:pBdr>
        <w:rPr>
          <w:rFonts w:ascii="Arial" w:eastAsia="Arial" w:hAnsi="Arial" w:cs="Arial"/>
          <w:szCs w:val="24"/>
        </w:rPr>
      </w:pPr>
      <w:r w:rsidRPr="000A51E4">
        <w:rPr>
          <w:rFonts w:ascii="Arial" w:eastAsia="Arial" w:hAnsi="Arial" w:cs="Arial"/>
          <w:szCs w:val="24"/>
        </w:rPr>
        <w:t>R E S U E L V E:</w:t>
      </w:r>
    </w:p>
    <w:p w14:paraId="29569FDE" w14:textId="77777777" w:rsidR="00D110AA" w:rsidRPr="000A51E4" w:rsidRDefault="00D110AA" w:rsidP="00D110AA">
      <w:pPr>
        <w:rPr>
          <w:rFonts w:ascii="Arial" w:eastAsia="Arial" w:hAnsi="Arial" w:cs="Arial"/>
          <w:sz w:val="24"/>
          <w:szCs w:val="24"/>
        </w:rPr>
      </w:pPr>
    </w:p>
    <w:p w14:paraId="7B3FC709" w14:textId="77777777" w:rsidR="00D110AA" w:rsidRPr="000A51E4" w:rsidRDefault="00D110AA"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b/>
          <w:color w:val="000000"/>
          <w:sz w:val="24"/>
          <w:szCs w:val="24"/>
        </w:rPr>
      </w:pPr>
    </w:p>
    <w:p w14:paraId="58C397BC" w14:textId="319A3761" w:rsidR="00D110AA" w:rsidRPr="008B1C10" w:rsidRDefault="00D110AA" w:rsidP="008B1C10">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lang w:val="es-ES_tradnl"/>
        </w:rPr>
      </w:pPr>
      <w:r w:rsidRPr="000A51E4">
        <w:rPr>
          <w:rFonts w:ascii="Arial" w:eastAsia="Arial" w:hAnsi="Arial" w:cs="Arial"/>
          <w:b/>
          <w:color w:val="000000"/>
          <w:sz w:val="24"/>
          <w:szCs w:val="24"/>
        </w:rPr>
        <w:t>ARTÍCULO 1:</w:t>
      </w:r>
      <w:r w:rsidRPr="000A51E4">
        <w:rPr>
          <w:rFonts w:ascii="Arial" w:eastAsia="Arial" w:hAnsi="Arial" w:cs="Arial"/>
          <w:color w:val="000000"/>
          <w:sz w:val="24"/>
          <w:szCs w:val="24"/>
        </w:rPr>
        <w:t xml:space="preserve"> </w:t>
      </w:r>
      <w:r w:rsidR="008B1C10">
        <w:rPr>
          <w:rFonts w:ascii="Arial" w:eastAsia="Arial" w:hAnsi="Arial" w:cs="Arial"/>
          <w:b/>
          <w:color w:val="000000"/>
          <w:sz w:val="24"/>
          <w:szCs w:val="24"/>
        </w:rPr>
        <w:t>OBJETO</w:t>
      </w:r>
      <w:r w:rsidRPr="000A51E4">
        <w:rPr>
          <w:rFonts w:ascii="Arial" w:eastAsia="Arial" w:hAnsi="Arial" w:cs="Arial"/>
          <w:b/>
          <w:color w:val="000000"/>
          <w:sz w:val="24"/>
          <w:szCs w:val="24"/>
        </w:rPr>
        <w:t>.</w:t>
      </w:r>
      <w:r w:rsidR="008B1C10">
        <w:rPr>
          <w:rFonts w:ascii="Arial" w:eastAsia="Arial" w:hAnsi="Arial" w:cs="Arial"/>
          <w:color w:val="000000"/>
          <w:sz w:val="24"/>
          <w:szCs w:val="24"/>
          <w:lang w:val="es-ES_tradnl"/>
        </w:rPr>
        <w:tab/>
        <w:t xml:space="preserve">Adoptar </w:t>
      </w:r>
      <w:r w:rsidR="008B1C10" w:rsidRPr="008B1C10">
        <w:rPr>
          <w:rFonts w:ascii="Arial" w:eastAsia="Arial" w:hAnsi="Arial" w:cs="Arial"/>
          <w:color w:val="000000"/>
          <w:sz w:val="24"/>
          <w:szCs w:val="24"/>
          <w:lang w:val="es-ES_tradnl"/>
        </w:rPr>
        <w:t xml:space="preserve">mediante </w:t>
      </w:r>
      <w:r w:rsidR="008B1C10">
        <w:rPr>
          <w:rFonts w:ascii="Arial" w:eastAsia="Arial" w:hAnsi="Arial" w:cs="Arial"/>
          <w:color w:val="000000"/>
          <w:sz w:val="24"/>
          <w:szCs w:val="24"/>
          <w:lang w:val="es-ES_tradnl"/>
        </w:rPr>
        <w:t xml:space="preserve">la presente resolución </w:t>
      </w:r>
      <w:r w:rsidR="008B1C10" w:rsidRPr="008B1C10">
        <w:rPr>
          <w:rFonts w:ascii="Arial" w:eastAsia="Arial" w:hAnsi="Arial" w:cs="Arial"/>
          <w:color w:val="000000"/>
          <w:sz w:val="24"/>
          <w:szCs w:val="24"/>
          <w:lang w:val="es-ES_tradnl"/>
        </w:rPr>
        <w:t>el</w:t>
      </w:r>
      <w:r w:rsidR="008B1C10">
        <w:rPr>
          <w:rFonts w:ascii="Arial" w:eastAsia="Arial" w:hAnsi="Arial" w:cs="Arial"/>
          <w:color w:val="000000"/>
          <w:sz w:val="24"/>
          <w:szCs w:val="24"/>
          <w:lang w:val="es-ES_tradnl"/>
        </w:rPr>
        <w:t xml:space="preserve"> </w:t>
      </w:r>
      <w:r w:rsidR="008B1C10" w:rsidRPr="008B1C10">
        <w:rPr>
          <w:rFonts w:ascii="Arial" w:eastAsia="Arial" w:hAnsi="Arial" w:cs="Arial"/>
          <w:color w:val="000000"/>
          <w:sz w:val="24"/>
          <w:szCs w:val="24"/>
          <w:lang w:val="es-ES_tradnl"/>
        </w:rPr>
        <w:t xml:space="preserve">procedimiento y las directrices generales de técnica normativa </w:t>
      </w:r>
      <w:r w:rsidR="0086505D">
        <w:rPr>
          <w:rFonts w:ascii="Arial" w:eastAsia="Arial" w:hAnsi="Arial" w:cs="Arial"/>
          <w:color w:val="000000"/>
          <w:sz w:val="24"/>
          <w:szCs w:val="24"/>
          <w:lang w:val="es-ES_tradnl"/>
        </w:rPr>
        <w:t xml:space="preserve">y de publicación de proyectos </w:t>
      </w:r>
      <w:r w:rsidR="008B1C10" w:rsidRPr="008B1C10">
        <w:rPr>
          <w:rFonts w:ascii="Arial" w:eastAsia="Arial" w:hAnsi="Arial" w:cs="Arial"/>
          <w:color w:val="000000"/>
          <w:sz w:val="24"/>
          <w:szCs w:val="24"/>
          <w:lang w:val="es-ES_tradnl"/>
        </w:rPr>
        <w:t xml:space="preserve">para la creación de </w:t>
      </w:r>
      <w:r w:rsidR="008B1C10">
        <w:rPr>
          <w:rFonts w:ascii="Arial" w:eastAsia="Arial" w:hAnsi="Arial" w:cs="Arial"/>
          <w:color w:val="000000"/>
          <w:sz w:val="24"/>
          <w:szCs w:val="24"/>
          <w:lang w:val="es-ES_tradnl"/>
        </w:rPr>
        <w:t xml:space="preserve">actos administrativos de </w:t>
      </w:r>
      <w:r w:rsidR="008B1C10" w:rsidRPr="008B1C10">
        <w:rPr>
          <w:rFonts w:ascii="Arial" w:eastAsia="Arial" w:hAnsi="Arial" w:cs="Arial"/>
          <w:color w:val="000000"/>
          <w:sz w:val="24"/>
          <w:szCs w:val="24"/>
          <w:lang w:val="es-ES_tradnl"/>
        </w:rPr>
        <w:t xml:space="preserve">carácter general y abstracto que expida </w:t>
      </w:r>
      <w:r w:rsidR="008B1C10">
        <w:rPr>
          <w:rFonts w:ascii="Arial" w:eastAsia="Arial" w:hAnsi="Arial" w:cs="Arial"/>
          <w:color w:val="000000"/>
          <w:sz w:val="24"/>
          <w:szCs w:val="24"/>
          <w:lang w:val="es-ES_tradnl"/>
        </w:rPr>
        <w:t>el</w:t>
      </w:r>
      <w:r w:rsidR="00CE59BF">
        <w:rPr>
          <w:rFonts w:ascii="Arial" w:eastAsia="Arial" w:hAnsi="Arial" w:cs="Arial"/>
          <w:color w:val="000000"/>
          <w:sz w:val="24"/>
          <w:szCs w:val="24"/>
          <w:lang w:val="es-ES_tradnl"/>
        </w:rPr>
        <w:t xml:space="preserve"> funcionario competente</w:t>
      </w:r>
      <w:r w:rsidR="0086505D">
        <w:rPr>
          <w:rFonts w:ascii="Arial" w:eastAsia="Arial" w:hAnsi="Arial" w:cs="Arial"/>
          <w:color w:val="000000"/>
          <w:sz w:val="24"/>
          <w:szCs w:val="24"/>
          <w:lang w:val="es-ES_tradnl"/>
        </w:rPr>
        <w:t>,</w:t>
      </w:r>
      <w:r w:rsidR="008B1C10">
        <w:rPr>
          <w:rFonts w:ascii="Arial" w:eastAsia="Arial" w:hAnsi="Arial" w:cs="Arial"/>
          <w:color w:val="000000"/>
          <w:sz w:val="24"/>
          <w:szCs w:val="24"/>
          <w:lang w:val="es-ES_tradnl"/>
        </w:rPr>
        <w:t xml:space="preserve"> </w:t>
      </w:r>
      <w:r w:rsidR="008B1C10" w:rsidRPr="008B1C10">
        <w:rPr>
          <w:rFonts w:ascii="Arial" w:eastAsia="Arial" w:hAnsi="Arial" w:cs="Arial"/>
          <w:color w:val="000000"/>
          <w:sz w:val="24"/>
          <w:szCs w:val="24"/>
          <w:lang w:val="es-ES_tradnl"/>
        </w:rPr>
        <w:t xml:space="preserve">de conformidad con lo dispuesto </w:t>
      </w:r>
      <w:r w:rsidR="0086505D">
        <w:rPr>
          <w:rFonts w:ascii="Arial" w:eastAsia="Arial" w:hAnsi="Arial" w:cs="Arial"/>
          <w:color w:val="000000"/>
          <w:sz w:val="24"/>
          <w:szCs w:val="24"/>
          <w:lang w:val="es-ES_tradnl"/>
        </w:rPr>
        <w:t>en el</w:t>
      </w:r>
      <w:r w:rsidR="008B1C10" w:rsidRPr="008B1C10">
        <w:rPr>
          <w:rFonts w:ascii="Arial" w:eastAsia="Arial" w:hAnsi="Arial" w:cs="Arial"/>
          <w:color w:val="000000"/>
          <w:sz w:val="24"/>
          <w:szCs w:val="24"/>
          <w:lang w:val="es-ES_tradnl"/>
        </w:rPr>
        <w:t xml:space="preserve"> Decreto 1081 de 2015.</w:t>
      </w:r>
    </w:p>
    <w:p w14:paraId="62A0DDB0" w14:textId="77777777" w:rsidR="00D110AA" w:rsidRPr="000A51E4" w:rsidRDefault="00D110AA" w:rsidP="00D110AA">
      <w:pPr>
        <w:pBdr>
          <w:top w:val="none" w:sz="0" w:space="0" w:color="000000"/>
          <w:left w:val="none" w:sz="0" w:space="0" w:color="000000"/>
          <w:bottom w:val="none" w:sz="0" w:space="0" w:color="000000"/>
          <w:right w:val="none" w:sz="0" w:space="0" w:color="000000"/>
          <w:between w:val="nil"/>
        </w:pBdr>
        <w:jc w:val="both"/>
        <w:rPr>
          <w:rFonts w:ascii="Arial" w:eastAsia="Arial" w:hAnsi="Arial" w:cs="Arial"/>
          <w:b/>
          <w:color w:val="000000"/>
          <w:sz w:val="24"/>
          <w:szCs w:val="24"/>
        </w:rPr>
      </w:pPr>
      <w:r w:rsidRPr="000A51E4">
        <w:rPr>
          <w:rFonts w:ascii="Arial" w:eastAsia="Arial" w:hAnsi="Arial" w:cs="Arial"/>
          <w:b/>
          <w:color w:val="000000"/>
          <w:sz w:val="24"/>
          <w:szCs w:val="24"/>
        </w:rPr>
        <w:tab/>
      </w:r>
    </w:p>
    <w:p w14:paraId="0F578FF6" w14:textId="67E6AC28" w:rsidR="00D110AA" w:rsidRPr="0086505D" w:rsidRDefault="00D110AA" w:rsidP="0086505D">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sidRPr="000A51E4">
        <w:rPr>
          <w:rFonts w:ascii="Arial" w:eastAsia="Arial" w:hAnsi="Arial" w:cs="Arial"/>
          <w:b/>
          <w:color w:val="000000"/>
          <w:sz w:val="24"/>
          <w:szCs w:val="24"/>
        </w:rPr>
        <w:t xml:space="preserve">ARTÍCULO 2: </w:t>
      </w:r>
      <w:r w:rsidR="0086505D">
        <w:rPr>
          <w:rFonts w:ascii="Arial" w:eastAsia="Arial" w:hAnsi="Arial" w:cs="Arial"/>
          <w:b/>
          <w:color w:val="000000"/>
          <w:sz w:val="24"/>
          <w:szCs w:val="24"/>
        </w:rPr>
        <w:t>SUPREMACÍA CONSTITUCIONAL Y JERARQUÍA NORMATIVA</w:t>
      </w:r>
      <w:r w:rsidRPr="000A51E4">
        <w:rPr>
          <w:rFonts w:ascii="Arial" w:eastAsia="Arial" w:hAnsi="Arial" w:cs="Arial"/>
          <w:b/>
          <w:color w:val="000000"/>
          <w:sz w:val="24"/>
          <w:szCs w:val="24"/>
        </w:rPr>
        <w:t xml:space="preserve">. </w:t>
      </w:r>
      <w:r w:rsidR="0086505D" w:rsidRPr="0086505D">
        <w:rPr>
          <w:rFonts w:ascii="Arial" w:eastAsia="Arial" w:hAnsi="Arial" w:cs="Arial"/>
          <w:bCs/>
          <w:color w:val="000000"/>
          <w:sz w:val="24"/>
          <w:szCs w:val="24"/>
          <w:lang w:val="es-ES_tradnl"/>
        </w:rPr>
        <w:t xml:space="preserve">En la elaboración de proyectos </w:t>
      </w:r>
      <w:r w:rsidR="0086505D">
        <w:rPr>
          <w:rFonts w:ascii="Arial" w:eastAsia="Arial" w:hAnsi="Arial" w:cs="Arial"/>
          <w:bCs/>
          <w:color w:val="000000"/>
          <w:sz w:val="24"/>
          <w:szCs w:val="24"/>
          <w:lang w:val="es-ES_tradnl"/>
        </w:rPr>
        <w:t>d</w:t>
      </w:r>
      <w:r w:rsidR="0086505D" w:rsidRPr="0086505D">
        <w:rPr>
          <w:rFonts w:ascii="Arial" w:eastAsia="Arial" w:hAnsi="Arial" w:cs="Arial"/>
          <w:bCs/>
          <w:color w:val="000000"/>
          <w:sz w:val="24"/>
          <w:szCs w:val="24"/>
          <w:lang w:val="es-ES_tradnl"/>
        </w:rPr>
        <w:t>e</w:t>
      </w:r>
      <w:r w:rsidR="0086505D">
        <w:rPr>
          <w:rFonts w:ascii="Arial" w:eastAsia="Arial" w:hAnsi="Arial" w:cs="Arial"/>
          <w:bCs/>
          <w:color w:val="000000"/>
          <w:sz w:val="24"/>
          <w:szCs w:val="24"/>
          <w:lang w:val="es-ES_tradnl"/>
        </w:rPr>
        <w:t xml:space="preserve"> actos administrativos de</w:t>
      </w:r>
      <w:r w:rsidR="0086505D" w:rsidRPr="0086505D">
        <w:rPr>
          <w:rFonts w:ascii="Arial" w:eastAsia="Arial" w:hAnsi="Arial" w:cs="Arial"/>
          <w:bCs/>
          <w:color w:val="000000"/>
          <w:sz w:val="24"/>
          <w:szCs w:val="24"/>
          <w:lang w:val="es-ES_tradnl"/>
        </w:rPr>
        <w:t xml:space="preserve"> carácter general y</w:t>
      </w:r>
      <w:r w:rsidR="0086505D">
        <w:rPr>
          <w:rFonts w:ascii="Arial" w:eastAsia="Arial" w:hAnsi="Arial" w:cs="Arial"/>
          <w:bCs/>
          <w:color w:val="000000"/>
          <w:sz w:val="24"/>
          <w:szCs w:val="24"/>
          <w:lang w:val="es-ES_tradnl"/>
        </w:rPr>
        <w:t xml:space="preserve"> </w:t>
      </w:r>
      <w:r w:rsidR="0086505D" w:rsidRPr="0086505D">
        <w:rPr>
          <w:rFonts w:ascii="Arial" w:eastAsia="Arial" w:hAnsi="Arial" w:cs="Arial"/>
          <w:bCs/>
          <w:color w:val="000000"/>
          <w:sz w:val="24"/>
          <w:szCs w:val="24"/>
          <w:lang w:val="es-ES_tradnl"/>
        </w:rPr>
        <w:t xml:space="preserve">abstracto que expida el </w:t>
      </w:r>
      <w:r w:rsidR="00CE59BF">
        <w:rPr>
          <w:rFonts w:ascii="Arial" w:eastAsia="Arial" w:hAnsi="Arial" w:cs="Arial"/>
          <w:bCs/>
          <w:color w:val="000000"/>
          <w:sz w:val="24"/>
          <w:szCs w:val="24"/>
          <w:lang w:val="es-ES_tradnl"/>
        </w:rPr>
        <w:t xml:space="preserve">funcionario competente </w:t>
      </w:r>
      <w:r w:rsidR="0086505D" w:rsidRPr="0086505D">
        <w:rPr>
          <w:rFonts w:ascii="Arial" w:eastAsia="Arial" w:hAnsi="Arial" w:cs="Arial"/>
          <w:bCs/>
          <w:color w:val="000000"/>
          <w:sz w:val="24"/>
          <w:szCs w:val="24"/>
          <w:lang w:val="es-ES_tradnl"/>
        </w:rPr>
        <w:t>se deberá observar la Constitución y la ley, así como los principios que rigen la función</w:t>
      </w:r>
      <w:r w:rsidR="0086505D">
        <w:rPr>
          <w:rFonts w:ascii="Arial" w:eastAsia="Arial" w:hAnsi="Arial" w:cs="Arial"/>
          <w:bCs/>
          <w:color w:val="000000"/>
          <w:sz w:val="24"/>
          <w:szCs w:val="24"/>
          <w:lang w:val="es-ES_tradnl"/>
        </w:rPr>
        <w:t xml:space="preserve"> </w:t>
      </w:r>
      <w:r w:rsidR="0086505D" w:rsidRPr="0086505D">
        <w:rPr>
          <w:rFonts w:ascii="Arial" w:eastAsia="Arial" w:hAnsi="Arial" w:cs="Arial"/>
          <w:bCs/>
          <w:color w:val="000000"/>
          <w:sz w:val="24"/>
          <w:szCs w:val="24"/>
          <w:lang w:val="es-ES_tradnl"/>
        </w:rPr>
        <w:t>administrativa.</w:t>
      </w:r>
      <w:r w:rsidR="0086505D">
        <w:rPr>
          <w:rFonts w:ascii="Arial" w:eastAsia="Arial" w:hAnsi="Arial" w:cs="Arial"/>
          <w:bCs/>
          <w:color w:val="000000"/>
          <w:sz w:val="24"/>
          <w:szCs w:val="24"/>
          <w:lang w:val="es-ES_tradnl"/>
        </w:rPr>
        <w:t xml:space="preserve"> </w:t>
      </w:r>
      <w:r w:rsidR="0086505D" w:rsidRPr="0086505D">
        <w:rPr>
          <w:rFonts w:ascii="Arial" w:eastAsia="Arial" w:hAnsi="Arial" w:cs="Arial"/>
          <w:bCs/>
          <w:color w:val="000000"/>
          <w:sz w:val="24"/>
          <w:szCs w:val="24"/>
          <w:lang w:val="es-ES_tradnl"/>
        </w:rPr>
        <w:t xml:space="preserve">Las dependencias </w:t>
      </w:r>
      <w:r w:rsidR="0086505D">
        <w:rPr>
          <w:rFonts w:ascii="Arial" w:eastAsia="Arial" w:hAnsi="Arial" w:cs="Arial"/>
          <w:bCs/>
          <w:color w:val="000000"/>
          <w:sz w:val="24"/>
          <w:szCs w:val="24"/>
          <w:lang w:val="es-ES_tradnl"/>
        </w:rPr>
        <w:t xml:space="preserve">responsables </w:t>
      </w:r>
      <w:r w:rsidR="0086505D" w:rsidRPr="0086505D">
        <w:rPr>
          <w:rFonts w:ascii="Arial" w:eastAsia="Arial" w:hAnsi="Arial" w:cs="Arial"/>
          <w:bCs/>
          <w:color w:val="000000"/>
          <w:sz w:val="24"/>
          <w:szCs w:val="24"/>
          <w:lang w:val="es-ES_tradnl"/>
        </w:rPr>
        <w:t xml:space="preserve">de elaborar los respectivos proyectos </w:t>
      </w:r>
      <w:r w:rsidR="0086505D">
        <w:rPr>
          <w:rFonts w:ascii="Arial" w:eastAsia="Arial" w:hAnsi="Arial" w:cs="Arial"/>
          <w:bCs/>
          <w:color w:val="000000"/>
          <w:sz w:val="24"/>
          <w:szCs w:val="24"/>
          <w:lang w:val="es-ES_tradnl"/>
        </w:rPr>
        <w:t xml:space="preserve">conforme el artículo 3 de la presente resolución </w:t>
      </w:r>
      <w:r w:rsidR="0086505D" w:rsidRPr="0086505D">
        <w:rPr>
          <w:rFonts w:ascii="Arial" w:eastAsia="Arial" w:hAnsi="Arial" w:cs="Arial"/>
          <w:bCs/>
          <w:color w:val="000000"/>
          <w:sz w:val="24"/>
          <w:szCs w:val="24"/>
          <w:lang w:val="es-ES_tradnl"/>
        </w:rPr>
        <w:t>deberán verificar la</w:t>
      </w:r>
      <w:r w:rsidR="0086505D">
        <w:rPr>
          <w:rFonts w:ascii="Arial" w:eastAsia="Arial" w:hAnsi="Arial" w:cs="Arial"/>
          <w:bCs/>
          <w:color w:val="000000"/>
          <w:sz w:val="24"/>
          <w:szCs w:val="24"/>
          <w:lang w:val="es-ES_tradnl"/>
        </w:rPr>
        <w:t xml:space="preserve"> </w:t>
      </w:r>
      <w:r w:rsidR="0086505D" w:rsidRPr="0086505D">
        <w:rPr>
          <w:rFonts w:ascii="Arial" w:eastAsia="Arial" w:hAnsi="Arial" w:cs="Arial"/>
          <w:bCs/>
          <w:color w:val="000000"/>
          <w:sz w:val="24"/>
          <w:szCs w:val="24"/>
          <w:lang w:val="es-ES_tradnl"/>
        </w:rPr>
        <w:t>competencia para expedir el acto administrativo y tener en cuenta que a través de dichos</w:t>
      </w:r>
      <w:r w:rsidR="0086505D">
        <w:rPr>
          <w:rFonts w:ascii="Arial" w:eastAsia="Arial" w:hAnsi="Arial" w:cs="Arial"/>
          <w:bCs/>
          <w:color w:val="000000"/>
          <w:sz w:val="24"/>
          <w:szCs w:val="24"/>
          <w:lang w:val="es-ES_tradnl"/>
        </w:rPr>
        <w:t xml:space="preserve"> </w:t>
      </w:r>
      <w:r w:rsidR="0086505D" w:rsidRPr="0086505D">
        <w:rPr>
          <w:rFonts w:ascii="Arial" w:eastAsia="Arial" w:hAnsi="Arial" w:cs="Arial"/>
          <w:bCs/>
          <w:color w:val="000000"/>
          <w:sz w:val="24"/>
          <w:szCs w:val="24"/>
          <w:lang w:val="es-ES_tradnl"/>
        </w:rPr>
        <w:t>actos no podrán regular materias reservadas a la ley, ni infringir normas de rango superior al</w:t>
      </w:r>
      <w:r w:rsidR="0086505D">
        <w:rPr>
          <w:rFonts w:ascii="Arial" w:eastAsia="Arial" w:hAnsi="Arial" w:cs="Arial"/>
          <w:bCs/>
          <w:color w:val="000000"/>
          <w:sz w:val="24"/>
          <w:szCs w:val="24"/>
          <w:lang w:val="es-ES_tradnl"/>
        </w:rPr>
        <w:t xml:space="preserve"> </w:t>
      </w:r>
      <w:r w:rsidR="0086505D" w:rsidRPr="0086505D">
        <w:rPr>
          <w:rFonts w:ascii="Arial" w:eastAsia="Arial" w:hAnsi="Arial" w:cs="Arial"/>
          <w:bCs/>
          <w:color w:val="000000"/>
          <w:sz w:val="24"/>
          <w:szCs w:val="24"/>
          <w:lang w:val="es-ES_tradnl"/>
        </w:rPr>
        <w:t>que se va a expedir.</w:t>
      </w:r>
    </w:p>
    <w:p w14:paraId="2D3A7E4D" w14:textId="77777777" w:rsidR="00D110AA" w:rsidRPr="000A51E4" w:rsidRDefault="00D110AA" w:rsidP="00D110AA">
      <w:pPr>
        <w:jc w:val="both"/>
        <w:rPr>
          <w:rFonts w:ascii="Arial" w:eastAsia="Arial" w:hAnsi="Arial" w:cs="Arial"/>
          <w:b/>
          <w:color w:val="000000"/>
          <w:sz w:val="24"/>
          <w:szCs w:val="24"/>
        </w:rPr>
      </w:pPr>
    </w:p>
    <w:p w14:paraId="50348BD9" w14:textId="24074C3B" w:rsidR="00D110AA" w:rsidRDefault="00D110AA" w:rsidP="0086505D">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sidRPr="000A51E4">
        <w:rPr>
          <w:rFonts w:ascii="Arial" w:eastAsia="Arial" w:hAnsi="Arial" w:cs="Arial"/>
          <w:b/>
          <w:color w:val="000000"/>
          <w:sz w:val="24"/>
          <w:szCs w:val="24"/>
        </w:rPr>
        <w:t xml:space="preserve">ARTÍCULO 3: </w:t>
      </w:r>
      <w:r w:rsidR="0086505D">
        <w:rPr>
          <w:rFonts w:ascii="Arial" w:eastAsia="Arial" w:hAnsi="Arial" w:cs="Arial"/>
          <w:b/>
          <w:color w:val="000000"/>
          <w:sz w:val="24"/>
          <w:szCs w:val="24"/>
        </w:rPr>
        <w:t>RESPONSABLES DE LA PREPARACIÓN DE LOS PROYECTOS</w:t>
      </w:r>
      <w:r w:rsidRPr="000A51E4">
        <w:rPr>
          <w:rFonts w:ascii="Arial" w:eastAsia="Arial" w:hAnsi="Arial" w:cs="Arial"/>
          <w:b/>
          <w:color w:val="000000"/>
          <w:sz w:val="24"/>
          <w:szCs w:val="24"/>
        </w:rPr>
        <w:t xml:space="preserve">. </w:t>
      </w:r>
      <w:r w:rsidR="0086505D" w:rsidRPr="0086505D">
        <w:rPr>
          <w:rFonts w:ascii="Arial" w:eastAsia="Arial" w:hAnsi="Arial" w:cs="Arial"/>
          <w:bCs/>
          <w:color w:val="000000"/>
          <w:sz w:val="24"/>
          <w:szCs w:val="24"/>
          <w:lang w:val="es-ES_tradnl"/>
        </w:rPr>
        <w:t>La</w:t>
      </w:r>
      <w:r w:rsidR="0086505D" w:rsidRPr="0086505D">
        <w:rPr>
          <w:rFonts w:ascii="Arial" w:eastAsia="Arial" w:hAnsi="Arial" w:cs="Arial"/>
          <w:b/>
          <w:color w:val="000000"/>
          <w:sz w:val="24"/>
          <w:szCs w:val="24"/>
          <w:lang w:val="es-ES_tradnl"/>
        </w:rPr>
        <w:t xml:space="preserve"> </w:t>
      </w:r>
      <w:r w:rsidR="0086505D" w:rsidRPr="0086505D">
        <w:rPr>
          <w:rFonts w:ascii="Arial" w:eastAsia="Arial" w:hAnsi="Arial" w:cs="Arial"/>
          <w:bCs/>
          <w:color w:val="000000"/>
          <w:sz w:val="24"/>
          <w:szCs w:val="24"/>
          <w:lang w:val="es-ES_tradnl"/>
        </w:rPr>
        <w:t>elaboración y trámite de los proyectos</w:t>
      </w:r>
      <w:r w:rsidR="0086505D">
        <w:rPr>
          <w:rFonts w:ascii="Arial" w:eastAsia="Arial" w:hAnsi="Arial" w:cs="Arial"/>
          <w:bCs/>
          <w:color w:val="000000"/>
          <w:sz w:val="24"/>
          <w:szCs w:val="24"/>
          <w:lang w:val="es-ES_tradnl"/>
        </w:rPr>
        <w:t xml:space="preserve"> de los actos administrativos objeto de la presente resolución </w:t>
      </w:r>
      <w:r w:rsidR="0086505D" w:rsidRPr="0086505D">
        <w:rPr>
          <w:rFonts w:ascii="Arial" w:eastAsia="Arial" w:hAnsi="Arial" w:cs="Arial"/>
          <w:bCs/>
          <w:color w:val="000000"/>
          <w:sz w:val="24"/>
          <w:szCs w:val="24"/>
          <w:lang w:val="es-ES_tradnl"/>
        </w:rPr>
        <w:t>corresponde, en los asuntos de su competencia, a las</w:t>
      </w:r>
      <w:r w:rsidR="0086505D">
        <w:rPr>
          <w:rFonts w:ascii="Arial" w:eastAsia="Arial" w:hAnsi="Arial" w:cs="Arial"/>
          <w:bCs/>
          <w:color w:val="000000"/>
          <w:sz w:val="24"/>
          <w:szCs w:val="24"/>
          <w:lang w:val="es-ES_tradnl"/>
        </w:rPr>
        <w:t xml:space="preserve"> </w:t>
      </w:r>
      <w:r w:rsidR="0086505D" w:rsidRPr="0086505D">
        <w:rPr>
          <w:rFonts w:ascii="Arial" w:eastAsia="Arial" w:hAnsi="Arial" w:cs="Arial"/>
          <w:bCs/>
          <w:color w:val="000000"/>
          <w:sz w:val="24"/>
          <w:szCs w:val="24"/>
          <w:lang w:val="es-ES_tradnl"/>
        </w:rPr>
        <w:t>siguientes áreas</w:t>
      </w:r>
      <w:r w:rsidR="0086505D">
        <w:rPr>
          <w:rFonts w:ascii="Arial" w:eastAsia="Arial" w:hAnsi="Arial" w:cs="Arial"/>
          <w:bCs/>
          <w:color w:val="000000"/>
          <w:sz w:val="24"/>
          <w:szCs w:val="24"/>
          <w:lang w:val="es-ES_tradnl"/>
        </w:rPr>
        <w:t>:</w:t>
      </w:r>
    </w:p>
    <w:p w14:paraId="47042975" w14:textId="05B745EC" w:rsidR="0086505D" w:rsidRDefault="0086505D" w:rsidP="0086505D">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p>
    <w:p w14:paraId="63022F19" w14:textId="06C9C604" w:rsidR="0086505D" w:rsidRDefault="0086505D" w:rsidP="00701962">
      <w:pPr>
        <w:pStyle w:val="Prrafodelista"/>
        <w:numPr>
          <w:ilvl w:val="0"/>
          <w:numId w:val="2"/>
        </w:numPr>
        <w:pBdr>
          <w:top w:val="none" w:sz="0" w:space="0" w:color="000000"/>
          <w:left w:val="none" w:sz="0" w:space="0" w:color="000000"/>
          <w:bottom w:val="none" w:sz="0" w:space="0" w:color="000000"/>
          <w:right w:val="none" w:sz="0" w:space="0" w:color="000000"/>
          <w:between w:val="nil"/>
        </w:pBdr>
        <w:ind w:left="714" w:hanging="357"/>
        <w:jc w:val="both"/>
        <w:rPr>
          <w:rFonts w:ascii="Arial" w:eastAsia="Arial" w:hAnsi="Arial" w:cs="Arial"/>
          <w:bCs/>
          <w:color w:val="000000"/>
          <w:sz w:val="24"/>
          <w:szCs w:val="24"/>
          <w:lang w:val="es-ES_tradnl"/>
        </w:rPr>
      </w:pPr>
      <w:r>
        <w:rPr>
          <w:rFonts w:ascii="Arial" w:eastAsia="Arial" w:hAnsi="Arial" w:cs="Arial"/>
          <w:bCs/>
          <w:color w:val="000000"/>
          <w:sz w:val="24"/>
          <w:szCs w:val="24"/>
          <w:lang w:val="es-ES_tradnl"/>
        </w:rPr>
        <w:t>La Dirección General</w:t>
      </w:r>
    </w:p>
    <w:p w14:paraId="608FD6E4" w14:textId="77777777" w:rsidR="0086505D" w:rsidRPr="0086505D" w:rsidRDefault="0086505D" w:rsidP="00701962">
      <w:pPr>
        <w:pStyle w:val="Prrafodelista"/>
        <w:numPr>
          <w:ilvl w:val="0"/>
          <w:numId w:val="2"/>
        </w:numPr>
        <w:pBdr>
          <w:top w:val="none" w:sz="0" w:space="0" w:color="000000"/>
          <w:left w:val="none" w:sz="0" w:space="0" w:color="000000"/>
          <w:bottom w:val="none" w:sz="0" w:space="0" w:color="000000"/>
          <w:right w:val="none" w:sz="0" w:space="0" w:color="000000"/>
          <w:between w:val="nil"/>
        </w:pBdr>
        <w:ind w:left="714" w:hanging="357"/>
        <w:jc w:val="both"/>
        <w:rPr>
          <w:rFonts w:ascii="Arial" w:eastAsia="Arial" w:hAnsi="Arial" w:cs="Arial"/>
          <w:bCs/>
          <w:color w:val="000000"/>
          <w:sz w:val="24"/>
          <w:szCs w:val="24"/>
        </w:rPr>
      </w:pPr>
      <w:r>
        <w:rPr>
          <w:rFonts w:ascii="Arial" w:eastAsia="Arial" w:hAnsi="Arial" w:cs="Arial"/>
          <w:bCs/>
          <w:color w:val="000000"/>
          <w:sz w:val="24"/>
          <w:szCs w:val="24"/>
          <w:lang w:val="es-ES_tradnl"/>
        </w:rPr>
        <w:t xml:space="preserve">La </w:t>
      </w:r>
      <w:r w:rsidRPr="0086505D">
        <w:rPr>
          <w:rFonts w:ascii="Arial" w:eastAsia="Arial" w:hAnsi="Arial" w:cs="Arial"/>
          <w:bCs/>
          <w:color w:val="000000"/>
          <w:sz w:val="24"/>
          <w:szCs w:val="24"/>
        </w:rPr>
        <w:t>Oficina de Gestión de la Información.</w:t>
      </w:r>
    </w:p>
    <w:p w14:paraId="005C0ED7" w14:textId="5F228F3D" w:rsidR="00701962" w:rsidRDefault="00701962" w:rsidP="00701962">
      <w:pPr>
        <w:pStyle w:val="NormalWeb"/>
        <w:numPr>
          <w:ilvl w:val="0"/>
          <w:numId w:val="2"/>
        </w:numPr>
        <w:spacing w:before="0" w:beforeAutospacing="0" w:after="0" w:afterAutospacing="0"/>
        <w:ind w:left="714" w:hanging="357"/>
        <w:contextualSpacing/>
        <w:jc w:val="both"/>
        <w:rPr>
          <w:rFonts w:ascii="Arial" w:hAnsi="Arial" w:cs="Arial"/>
          <w:color w:val="000000"/>
        </w:rPr>
      </w:pPr>
      <w:r>
        <w:rPr>
          <w:rFonts w:ascii="Arial" w:hAnsi="Arial" w:cs="Arial"/>
          <w:color w:val="000000"/>
        </w:rPr>
        <w:t>La Oficina de Gestión de Proyectos de Fondos. </w:t>
      </w:r>
    </w:p>
    <w:p w14:paraId="2A5CCB4F" w14:textId="25EF9294" w:rsidR="00701962" w:rsidRPr="00701962" w:rsidRDefault="00701962" w:rsidP="00701962">
      <w:pPr>
        <w:pStyle w:val="NormalWeb"/>
        <w:numPr>
          <w:ilvl w:val="0"/>
          <w:numId w:val="2"/>
        </w:numPr>
        <w:spacing w:before="0" w:beforeAutospacing="0" w:after="0" w:afterAutospacing="0"/>
        <w:ind w:left="714" w:hanging="357"/>
        <w:contextualSpacing/>
        <w:jc w:val="both"/>
        <w:rPr>
          <w:rFonts w:ascii="Arial" w:hAnsi="Arial" w:cs="Arial"/>
          <w:color w:val="000000"/>
        </w:rPr>
      </w:pPr>
      <w:r>
        <w:rPr>
          <w:rFonts w:ascii="Arial" w:hAnsi="Arial" w:cs="Arial"/>
          <w:color w:val="000000"/>
        </w:rPr>
        <w:t xml:space="preserve">La </w:t>
      </w:r>
      <w:r w:rsidRPr="00701962">
        <w:rPr>
          <w:rFonts w:ascii="Arial" w:hAnsi="Arial" w:cs="Arial"/>
          <w:color w:val="000000"/>
        </w:rPr>
        <w:t>Subdirección de Demanda. </w:t>
      </w:r>
    </w:p>
    <w:p w14:paraId="53E5F5FB" w14:textId="016BAE49" w:rsidR="00701962" w:rsidRPr="00701962" w:rsidRDefault="00701962" w:rsidP="00701962">
      <w:pPr>
        <w:pStyle w:val="NormalWeb"/>
        <w:numPr>
          <w:ilvl w:val="0"/>
          <w:numId w:val="2"/>
        </w:numPr>
        <w:spacing w:before="0" w:beforeAutospacing="0" w:after="0" w:afterAutospacing="0"/>
        <w:ind w:left="714" w:hanging="357"/>
        <w:contextualSpacing/>
        <w:jc w:val="both"/>
        <w:rPr>
          <w:rFonts w:ascii="Arial" w:hAnsi="Arial" w:cs="Arial"/>
          <w:color w:val="000000"/>
        </w:rPr>
      </w:pPr>
      <w:r>
        <w:rPr>
          <w:rFonts w:ascii="Arial" w:hAnsi="Arial" w:cs="Arial"/>
          <w:color w:val="000000"/>
        </w:rPr>
        <w:t xml:space="preserve">La </w:t>
      </w:r>
      <w:r w:rsidRPr="00701962">
        <w:rPr>
          <w:rFonts w:ascii="Arial" w:hAnsi="Arial" w:cs="Arial"/>
          <w:color w:val="000000"/>
        </w:rPr>
        <w:t>Subdirección de Energía Eléctrica. </w:t>
      </w:r>
    </w:p>
    <w:p w14:paraId="6BAC0224" w14:textId="2BFB515D" w:rsidR="00701962" w:rsidRPr="00701962" w:rsidRDefault="00701962" w:rsidP="00701962">
      <w:pPr>
        <w:pStyle w:val="NormalWeb"/>
        <w:numPr>
          <w:ilvl w:val="0"/>
          <w:numId w:val="2"/>
        </w:numPr>
        <w:spacing w:before="0" w:beforeAutospacing="0" w:after="0" w:afterAutospacing="0"/>
        <w:ind w:left="714" w:hanging="357"/>
        <w:contextualSpacing/>
        <w:jc w:val="both"/>
        <w:rPr>
          <w:rFonts w:ascii="Arial" w:hAnsi="Arial" w:cs="Arial"/>
          <w:color w:val="000000"/>
        </w:rPr>
      </w:pPr>
      <w:r>
        <w:rPr>
          <w:rFonts w:ascii="Arial" w:hAnsi="Arial" w:cs="Arial"/>
          <w:color w:val="000000"/>
        </w:rPr>
        <w:t xml:space="preserve">La </w:t>
      </w:r>
      <w:r w:rsidRPr="00701962">
        <w:rPr>
          <w:rFonts w:ascii="Arial" w:hAnsi="Arial" w:cs="Arial"/>
          <w:color w:val="000000"/>
        </w:rPr>
        <w:t>Subdirección de Hidrocarburos. </w:t>
      </w:r>
    </w:p>
    <w:p w14:paraId="2F017949" w14:textId="7CDFCF89" w:rsidR="00701962" w:rsidRPr="005F6C35" w:rsidRDefault="00701962" w:rsidP="005F6C35">
      <w:pPr>
        <w:pStyle w:val="NormalWeb"/>
        <w:numPr>
          <w:ilvl w:val="0"/>
          <w:numId w:val="2"/>
        </w:numPr>
        <w:spacing w:before="0" w:beforeAutospacing="0" w:after="0" w:afterAutospacing="0"/>
        <w:ind w:left="714" w:hanging="357"/>
        <w:contextualSpacing/>
        <w:jc w:val="both"/>
        <w:rPr>
          <w:rFonts w:ascii="Arial" w:hAnsi="Arial" w:cs="Arial"/>
          <w:color w:val="000000"/>
        </w:rPr>
      </w:pPr>
      <w:r w:rsidRPr="005F6C35">
        <w:rPr>
          <w:rFonts w:ascii="Arial" w:hAnsi="Arial" w:cs="Arial"/>
          <w:color w:val="000000"/>
        </w:rPr>
        <w:t>La Subdirección de Minería. </w:t>
      </w:r>
    </w:p>
    <w:p w14:paraId="4B446C9A" w14:textId="211F7FDC" w:rsidR="0086505D" w:rsidRPr="00701962" w:rsidRDefault="00701962" w:rsidP="00701962">
      <w:pPr>
        <w:pStyle w:val="NormalWeb"/>
        <w:numPr>
          <w:ilvl w:val="0"/>
          <w:numId w:val="2"/>
        </w:numPr>
        <w:spacing w:before="0" w:beforeAutospacing="0" w:after="0" w:afterAutospacing="0"/>
        <w:ind w:left="714" w:hanging="357"/>
        <w:contextualSpacing/>
        <w:jc w:val="both"/>
        <w:rPr>
          <w:rFonts w:ascii="Arial" w:hAnsi="Arial" w:cs="Arial"/>
          <w:color w:val="000000"/>
        </w:rPr>
      </w:pPr>
      <w:r>
        <w:rPr>
          <w:rFonts w:ascii="Arial" w:hAnsi="Arial" w:cs="Arial"/>
          <w:color w:val="000000"/>
        </w:rPr>
        <w:t xml:space="preserve">La </w:t>
      </w:r>
      <w:r w:rsidRPr="00701962">
        <w:rPr>
          <w:rFonts w:ascii="Arial" w:hAnsi="Arial" w:cs="Arial"/>
          <w:color w:val="000000"/>
        </w:rPr>
        <w:t>Secretaría General. </w:t>
      </w:r>
    </w:p>
    <w:p w14:paraId="48B9BCF0" w14:textId="77777777" w:rsidR="0086505D" w:rsidRPr="000A51E4" w:rsidRDefault="0086505D" w:rsidP="0086505D">
      <w:pPr>
        <w:pBdr>
          <w:top w:val="none" w:sz="0" w:space="0" w:color="000000"/>
          <w:left w:val="none" w:sz="0" w:space="0" w:color="000000"/>
          <w:bottom w:val="none" w:sz="0" w:space="0" w:color="000000"/>
          <w:right w:val="none" w:sz="0" w:space="0" w:color="000000"/>
          <w:between w:val="nil"/>
        </w:pBdr>
        <w:jc w:val="both"/>
        <w:rPr>
          <w:rFonts w:ascii="Arial" w:eastAsia="Arial" w:hAnsi="Arial" w:cs="Arial"/>
          <w:b/>
          <w:color w:val="000000"/>
          <w:sz w:val="24"/>
          <w:szCs w:val="24"/>
        </w:rPr>
      </w:pPr>
    </w:p>
    <w:p w14:paraId="60F22515" w14:textId="47D5368E" w:rsidR="001F4CDD" w:rsidRDefault="00D110AA" w:rsidP="001F4CDD">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sidRPr="000A51E4">
        <w:rPr>
          <w:rFonts w:ascii="Arial" w:eastAsia="Arial" w:hAnsi="Arial" w:cs="Arial"/>
          <w:b/>
          <w:color w:val="000000"/>
          <w:sz w:val="24"/>
          <w:szCs w:val="24"/>
        </w:rPr>
        <w:t xml:space="preserve">ARTÍCULO 4: </w:t>
      </w:r>
      <w:r w:rsidR="00701962">
        <w:rPr>
          <w:rFonts w:ascii="Arial" w:eastAsia="Arial" w:hAnsi="Arial" w:cs="Arial"/>
          <w:b/>
          <w:color w:val="000000"/>
          <w:sz w:val="24"/>
          <w:szCs w:val="24"/>
        </w:rPr>
        <w:t>PROCEDIMIENTO</w:t>
      </w:r>
      <w:r w:rsidRPr="000A51E4">
        <w:rPr>
          <w:rFonts w:ascii="Arial" w:eastAsia="Arial" w:hAnsi="Arial" w:cs="Arial"/>
          <w:b/>
          <w:color w:val="000000"/>
          <w:sz w:val="24"/>
          <w:szCs w:val="24"/>
        </w:rPr>
        <w:t xml:space="preserve">. </w:t>
      </w:r>
      <w:r w:rsidR="001F4CDD" w:rsidRPr="001F4CDD">
        <w:rPr>
          <w:rFonts w:ascii="Arial" w:eastAsia="Arial" w:hAnsi="Arial" w:cs="Arial"/>
          <w:bCs/>
          <w:color w:val="000000"/>
          <w:sz w:val="24"/>
          <w:szCs w:val="24"/>
          <w:lang w:val="es-ES_tradnl"/>
        </w:rPr>
        <w:t>El área</w:t>
      </w:r>
      <w:r w:rsidR="001F4CDD">
        <w:rPr>
          <w:rFonts w:ascii="Arial" w:eastAsia="Arial" w:hAnsi="Arial" w:cs="Arial"/>
          <w:bCs/>
          <w:color w:val="000000"/>
          <w:sz w:val="24"/>
          <w:szCs w:val="24"/>
          <w:lang w:val="es-ES_tradnl"/>
        </w:rPr>
        <w:t xml:space="preserve"> responsable de la preparación del proyecto</w:t>
      </w:r>
      <w:r w:rsidR="001F4CDD" w:rsidRPr="001F4CDD">
        <w:rPr>
          <w:rFonts w:ascii="Arial" w:eastAsia="Arial" w:hAnsi="Arial" w:cs="Arial"/>
          <w:bCs/>
          <w:color w:val="000000"/>
          <w:sz w:val="24"/>
          <w:szCs w:val="24"/>
          <w:lang w:val="es-ES_tradnl"/>
        </w:rPr>
        <w:t>, de acuerdo con el artículo tercero de la presente</w:t>
      </w:r>
      <w:r w:rsidR="001F4CDD">
        <w:rPr>
          <w:rFonts w:ascii="Arial" w:eastAsia="Arial" w:hAnsi="Arial" w:cs="Arial"/>
          <w:bCs/>
          <w:color w:val="000000"/>
          <w:sz w:val="24"/>
          <w:szCs w:val="24"/>
          <w:lang w:val="es-ES_tradnl"/>
        </w:rPr>
        <w:t xml:space="preserve"> </w:t>
      </w:r>
      <w:r w:rsidR="001F4CDD" w:rsidRPr="001F4CDD">
        <w:rPr>
          <w:rFonts w:ascii="Arial" w:eastAsia="Arial" w:hAnsi="Arial" w:cs="Arial"/>
          <w:bCs/>
          <w:color w:val="000000"/>
          <w:sz w:val="24"/>
          <w:szCs w:val="24"/>
          <w:lang w:val="es-ES_tradnl"/>
        </w:rPr>
        <w:t>resolución, deberá seguir el procedimiento</w:t>
      </w:r>
      <w:r w:rsidR="001F4CDD">
        <w:rPr>
          <w:rFonts w:ascii="Arial" w:eastAsia="Arial" w:hAnsi="Arial" w:cs="Arial"/>
          <w:bCs/>
          <w:color w:val="000000"/>
          <w:sz w:val="24"/>
          <w:szCs w:val="24"/>
          <w:lang w:val="es-ES_tradnl"/>
        </w:rPr>
        <w:t xml:space="preserve"> </w:t>
      </w:r>
      <w:r w:rsidR="001F4CDD" w:rsidRPr="001F4CDD">
        <w:rPr>
          <w:rFonts w:ascii="Arial" w:eastAsia="Arial" w:hAnsi="Arial" w:cs="Arial"/>
          <w:bCs/>
          <w:color w:val="000000"/>
          <w:sz w:val="24"/>
          <w:szCs w:val="24"/>
          <w:lang w:val="es-ES_tradnl"/>
        </w:rPr>
        <w:t>establecido en el presente artículo. Si por el objeto y ámbito de aplicación del proyecto se</w:t>
      </w:r>
      <w:r w:rsidR="001F4CDD">
        <w:rPr>
          <w:rFonts w:ascii="Arial" w:eastAsia="Arial" w:hAnsi="Arial" w:cs="Arial"/>
          <w:bCs/>
          <w:color w:val="000000"/>
          <w:sz w:val="24"/>
          <w:szCs w:val="24"/>
          <w:lang w:val="es-ES_tradnl"/>
        </w:rPr>
        <w:t xml:space="preserve"> </w:t>
      </w:r>
      <w:r w:rsidR="001F4CDD" w:rsidRPr="001F4CDD">
        <w:rPr>
          <w:rFonts w:ascii="Arial" w:eastAsia="Arial" w:hAnsi="Arial" w:cs="Arial"/>
          <w:bCs/>
          <w:color w:val="000000"/>
          <w:sz w:val="24"/>
          <w:szCs w:val="24"/>
          <w:lang w:val="es-ES_tradnl"/>
        </w:rPr>
        <w:t>requiere la participación de dos o más áreas</w:t>
      </w:r>
      <w:r w:rsidR="001F4CDD">
        <w:rPr>
          <w:rFonts w:ascii="Arial" w:eastAsia="Arial" w:hAnsi="Arial" w:cs="Arial"/>
          <w:bCs/>
          <w:color w:val="000000"/>
          <w:sz w:val="24"/>
          <w:szCs w:val="24"/>
          <w:lang w:val="es-ES_tradnl"/>
        </w:rPr>
        <w:t xml:space="preserve"> de la UPME</w:t>
      </w:r>
      <w:r w:rsidR="001F4CDD" w:rsidRPr="001F4CDD">
        <w:rPr>
          <w:rFonts w:ascii="Arial" w:eastAsia="Arial" w:hAnsi="Arial" w:cs="Arial"/>
          <w:bCs/>
          <w:color w:val="000000"/>
          <w:sz w:val="24"/>
          <w:szCs w:val="24"/>
          <w:lang w:val="es-ES_tradnl"/>
        </w:rPr>
        <w:t>, e</w:t>
      </w:r>
      <w:r w:rsidR="001F4CDD">
        <w:rPr>
          <w:rFonts w:ascii="Arial" w:eastAsia="Arial" w:hAnsi="Arial" w:cs="Arial"/>
          <w:bCs/>
          <w:color w:val="000000"/>
          <w:sz w:val="24"/>
          <w:szCs w:val="24"/>
          <w:lang w:val="es-ES_tradnl"/>
        </w:rPr>
        <w:t>l proyecto deberá presentarse por el área líder del asunto con el visto bueno de las demás áreas involucradas</w:t>
      </w:r>
      <w:r w:rsidR="001F4CDD" w:rsidRPr="001F4CDD">
        <w:rPr>
          <w:rFonts w:ascii="Arial" w:eastAsia="Arial" w:hAnsi="Arial" w:cs="Arial"/>
          <w:bCs/>
          <w:color w:val="000000"/>
          <w:sz w:val="24"/>
          <w:szCs w:val="24"/>
          <w:lang w:val="es-ES_tradnl"/>
        </w:rPr>
        <w:t>.</w:t>
      </w:r>
    </w:p>
    <w:p w14:paraId="599ABE26" w14:textId="77777777" w:rsidR="001F4CDD" w:rsidRPr="001F4CDD" w:rsidRDefault="001F4CDD" w:rsidP="001F4CDD">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p>
    <w:p w14:paraId="44857EF7" w14:textId="32673451" w:rsidR="001F4CDD" w:rsidRDefault="001F4CDD" w:rsidP="001F4CDD">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sidRPr="001F4CDD">
        <w:rPr>
          <w:rFonts w:ascii="Arial" w:eastAsia="Arial" w:hAnsi="Arial" w:cs="Arial"/>
          <w:bCs/>
          <w:color w:val="000000"/>
          <w:sz w:val="24"/>
          <w:szCs w:val="24"/>
          <w:lang w:val="es-ES_tradnl"/>
        </w:rPr>
        <w:lastRenderedPageBreak/>
        <w:t>El procedimiento será el siguiente:</w:t>
      </w:r>
    </w:p>
    <w:p w14:paraId="3C4ED5BA" w14:textId="376A134B" w:rsidR="008A3E6E" w:rsidRDefault="008A3E6E" w:rsidP="001F4CDD">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p>
    <w:p w14:paraId="18A8A6C7" w14:textId="7C378313" w:rsidR="006E0B1C" w:rsidRPr="00A94DC8" w:rsidRDefault="006E0B1C" w:rsidP="00A94DC8">
      <w:pPr>
        <w:pStyle w:val="Prrafodelista"/>
        <w:numPr>
          <w:ilvl w:val="0"/>
          <w:numId w:val="5"/>
        </w:num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sidRPr="00A94DC8">
        <w:rPr>
          <w:rFonts w:ascii="Arial" w:eastAsia="Arial" w:hAnsi="Arial" w:cs="Arial"/>
          <w:bCs/>
          <w:color w:val="000000"/>
          <w:sz w:val="24"/>
          <w:szCs w:val="24"/>
          <w:lang w:val="es-ES_tradnl"/>
        </w:rPr>
        <w:t xml:space="preserve">El </w:t>
      </w:r>
      <w:r w:rsidR="00BA52F4" w:rsidRPr="00A94DC8">
        <w:rPr>
          <w:rFonts w:ascii="Arial" w:eastAsia="Arial" w:hAnsi="Arial" w:cs="Arial"/>
          <w:bCs/>
          <w:color w:val="000000"/>
          <w:sz w:val="24"/>
          <w:szCs w:val="24"/>
          <w:lang w:val="es-ES_tradnl"/>
        </w:rPr>
        <w:t xml:space="preserve">área responsable </w:t>
      </w:r>
      <w:r w:rsidRPr="00A94DC8">
        <w:rPr>
          <w:rFonts w:ascii="Arial" w:eastAsia="Arial" w:hAnsi="Arial" w:cs="Arial"/>
          <w:bCs/>
          <w:color w:val="000000"/>
          <w:sz w:val="24"/>
          <w:szCs w:val="24"/>
          <w:lang w:val="es-ES_tradnl"/>
        </w:rPr>
        <w:t xml:space="preserve">elaborará un borrador inicial del proyecto de acto administrativo, que deberá seguir las condiciones de calidad formal y de estructura mencionadas en el artículo </w:t>
      </w:r>
      <w:r w:rsidR="001C2B42">
        <w:rPr>
          <w:rFonts w:ascii="Arial" w:eastAsia="Arial" w:hAnsi="Arial" w:cs="Arial"/>
          <w:bCs/>
          <w:color w:val="000000"/>
          <w:sz w:val="24"/>
          <w:szCs w:val="24"/>
          <w:lang w:val="es-ES_tradnl"/>
        </w:rPr>
        <w:t>sexto</w:t>
      </w:r>
      <w:r w:rsidRPr="00A94DC8">
        <w:rPr>
          <w:rFonts w:ascii="Arial" w:eastAsia="Arial" w:hAnsi="Arial" w:cs="Arial"/>
          <w:bCs/>
          <w:color w:val="000000"/>
          <w:sz w:val="24"/>
          <w:szCs w:val="24"/>
          <w:lang w:val="es-ES_tradnl"/>
        </w:rPr>
        <w:t xml:space="preserve"> de la presente Resolución. Asimismo, elaborará un borrador de la memoria justificativa que deberá contener lo señalado </w:t>
      </w:r>
      <w:r w:rsidRPr="001C2B42">
        <w:rPr>
          <w:rFonts w:ascii="Arial" w:eastAsia="Arial" w:hAnsi="Arial" w:cs="Arial"/>
          <w:bCs/>
          <w:color w:val="000000"/>
          <w:sz w:val="24"/>
          <w:szCs w:val="24"/>
          <w:lang w:val="es-ES_tradnl"/>
        </w:rPr>
        <w:t xml:space="preserve">en el artículo </w:t>
      </w:r>
      <w:r w:rsidR="001C2B42" w:rsidRPr="001C2B42">
        <w:rPr>
          <w:rFonts w:ascii="Arial" w:eastAsia="Arial" w:hAnsi="Arial" w:cs="Arial"/>
          <w:bCs/>
          <w:color w:val="000000"/>
          <w:sz w:val="24"/>
          <w:szCs w:val="24"/>
          <w:lang w:val="es-ES_tradnl"/>
        </w:rPr>
        <w:t>siete</w:t>
      </w:r>
      <w:r w:rsidRPr="001C2B42">
        <w:rPr>
          <w:rFonts w:ascii="Arial" w:eastAsia="Arial" w:hAnsi="Arial" w:cs="Arial"/>
          <w:bCs/>
          <w:color w:val="000000"/>
          <w:sz w:val="24"/>
          <w:szCs w:val="24"/>
          <w:lang w:val="es-ES_tradnl"/>
        </w:rPr>
        <w:t xml:space="preserve"> del presente acto</w:t>
      </w:r>
      <w:r w:rsidR="001C2B42">
        <w:rPr>
          <w:rFonts w:ascii="Arial" w:eastAsia="Arial" w:hAnsi="Arial" w:cs="Arial"/>
          <w:bCs/>
          <w:color w:val="000000"/>
          <w:sz w:val="24"/>
          <w:szCs w:val="24"/>
          <w:lang w:val="es-ES_tradnl"/>
        </w:rPr>
        <w:t>, excepto lo que corresponde a sus numerales 7 y 8</w:t>
      </w:r>
      <w:r w:rsidRPr="001C2B42">
        <w:rPr>
          <w:rFonts w:ascii="Arial" w:eastAsia="Arial" w:hAnsi="Arial" w:cs="Arial"/>
          <w:bCs/>
          <w:color w:val="000000"/>
          <w:sz w:val="24"/>
          <w:szCs w:val="24"/>
          <w:lang w:val="es-ES_tradnl"/>
        </w:rPr>
        <w:t>.</w:t>
      </w:r>
      <w:r w:rsidRPr="00A94DC8">
        <w:rPr>
          <w:rFonts w:ascii="Arial" w:eastAsia="Arial" w:hAnsi="Arial" w:cs="Arial"/>
          <w:bCs/>
          <w:color w:val="000000"/>
          <w:sz w:val="24"/>
          <w:szCs w:val="24"/>
          <w:lang w:val="es-ES_tradnl"/>
        </w:rPr>
        <w:t xml:space="preserve"> El borrador inicial del proyecto y de la memoria justificativa se remitirá a la Secretaría </w:t>
      </w:r>
      <w:r w:rsidR="001C2B42">
        <w:rPr>
          <w:rFonts w:ascii="Arial" w:eastAsia="Arial" w:hAnsi="Arial" w:cs="Arial"/>
          <w:bCs/>
          <w:color w:val="000000"/>
          <w:sz w:val="24"/>
          <w:szCs w:val="24"/>
          <w:lang w:val="es-ES_tradnl"/>
        </w:rPr>
        <w:t>G</w:t>
      </w:r>
      <w:r w:rsidRPr="00A94DC8">
        <w:rPr>
          <w:rFonts w:ascii="Arial" w:eastAsia="Arial" w:hAnsi="Arial" w:cs="Arial"/>
          <w:bCs/>
          <w:color w:val="000000"/>
          <w:sz w:val="24"/>
          <w:szCs w:val="24"/>
          <w:lang w:val="es-ES_tradnl"/>
        </w:rPr>
        <w:t>eneral para la su revisión.</w:t>
      </w:r>
    </w:p>
    <w:p w14:paraId="7A1B91BB" w14:textId="77777777" w:rsidR="006E0B1C" w:rsidRPr="006E0B1C" w:rsidRDefault="006E0B1C" w:rsidP="006E0B1C">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p>
    <w:p w14:paraId="7B72EC19" w14:textId="7EEC25E5" w:rsidR="008A3E6E" w:rsidRPr="001C2B42" w:rsidRDefault="00052EF3" w:rsidP="001C2B42">
      <w:pPr>
        <w:pStyle w:val="Prrafodelista"/>
        <w:numPr>
          <w:ilvl w:val="0"/>
          <w:numId w:val="5"/>
        </w:num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Pr>
          <w:rFonts w:ascii="Arial" w:eastAsia="Arial" w:hAnsi="Arial" w:cs="Arial"/>
          <w:bCs/>
          <w:color w:val="000000"/>
          <w:sz w:val="24"/>
          <w:szCs w:val="24"/>
          <w:lang w:val="es-ES_tradnl"/>
        </w:rPr>
        <w:t xml:space="preserve">El GIT de Gestión Jurídica y Contractual </w:t>
      </w:r>
      <w:r w:rsidR="006E0B1C" w:rsidRPr="00A94DC8">
        <w:rPr>
          <w:rFonts w:ascii="Arial" w:eastAsia="Arial" w:hAnsi="Arial" w:cs="Arial"/>
          <w:bCs/>
          <w:color w:val="000000"/>
          <w:sz w:val="24"/>
          <w:szCs w:val="24"/>
          <w:lang w:val="es-ES_tradnl"/>
        </w:rPr>
        <w:t>hará la revisión formal y legal del borrador del proyecto de acto administrativo y</w:t>
      </w:r>
      <w:r w:rsidR="001C2B42">
        <w:rPr>
          <w:rFonts w:ascii="Arial" w:eastAsia="Arial" w:hAnsi="Arial" w:cs="Arial"/>
          <w:bCs/>
          <w:color w:val="000000"/>
          <w:sz w:val="24"/>
          <w:szCs w:val="24"/>
          <w:lang w:val="es-ES_tradnl"/>
        </w:rPr>
        <w:t xml:space="preserve"> de la memoria justificativa.</w:t>
      </w:r>
      <w:r w:rsidR="006E0B1C" w:rsidRPr="001C2B42">
        <w:rPr>
          <w:rFonts w:ascii="Arial" w:eastAsia="Arial" w:hAnsi="Arial" w:cs="Arial"/>
          <w:bCs/>
          <w:color w:val="000000"/>
          <w:sz w:val="24"/>
          <w:szCs w:val="24"/>
          <w:lang w:val="es-ES_tradnl"/>
        </w:rPr>
        <w:t xml:space="preserve"> </w:t>
      </w:r>
      <w:r w:rsidR="001C2B42">
        <w:rPr>
          <w:rFonts w:ascii="Arial" w:eastAsia="Arial" w:hAnsi="Arial" w:cs="Arial"/>
          <w:bCs/>
          <w:color w:val="000000"/>
          <w:sz w:val="24"/>
          <w:szCs w:val="24"/>
          <w:lang w:val="es-ES_tradnl"/>
        </w:rPr>
        <w:t>D</w:t>
      </w:r>
      <w:r w:rsidR="006E0B1C" w:rsidRPr="001C2B42">
        <w:rPr>
          <w:rFonts w:ascii="Arial" w:eastAsia="Arial" w:hAnsi="Arial" w:cs="Arial"/>
          <w:bCs/>
          <w:color w:val="000000"/>
          <w:sz w:val="24"/>
          <w:szCs w:val="24"/>
          <w:lang w:val="es-ES_tradnl"/>
        </w:rPr>
        <w:t>e encontrarlo</w:t>
      </w:r>
      <w:r w:rsidR="001C2B42">
        <w:rPr>
          <w:rFonts w:ascii="Arial" w:eastAsia="Arial" w:hAnsi="Arial" w:cs="Arial"/>
          <w:bCs/>
          <w:color w:val="000000"/>
          <w:sz w:val="24"/>
          <w:szCs w:val="24"/>
          <w:lang w:val="es-ES_tradnl"/>
        </w:rPr>
        <w:t>s</w:t>
      </w:r>
      <w:r w:rsidR="006E0B1C" w:rsidRPr="001C2B42">
        <w:rPr>
          <w:rFonts w:ascii="Arial" w:eastAsia="Arial" w:hAnsi="Arial" w:cs="Arial"/>
          <w:bCs/>
          <w:color w:val="000000"/>
          <w:sz w:val="24"/>
          <w:szCs w:val="24"/>
          <w:lang w:val="es-ES_tradnl"/>
        </w:rPr>
        <w:t xml:space="preserve"> ajustado a derecho,</w:t>
      </w:r>
      <w:r w:rsidR="0038690D">
        <w:rPr>
          <w:rFonts w:ascii="Arial" w:eastAsia="Arial" w:hAnsi="Arial" w:cs="Arial"/>
          <w:bCs/>
          <w:color w:val="000000"/>
          <w:sz w:val="24"/>
          <w:szCs w:val="24"/>
          <w:lang w:val="es-ES_tradnl"/>
        </w:rPr>
        <w:t xml:space="preserve"> remitirá el proyecto al funcionario competente para emitir el acto, quien</w:t>
      </w:r>
      <w:r w:rsidR="006E0B1C" w:rsidRPr="001C2B42">
        <w:rPr>
          <w:rFonts w:ascii="Arial" w:eastAsia="Arial" w:hAnsi="Arial" w:cs="Arial"/>
          <w:bCs/>
          <w:color w:val="000000"/>
          <w:sz w:val="24"/>
          <w:szCs w:val="24"/>
          <w:lang w:val="es-ES_tradnl"/>
        </w:rPr>
        <w:t xml:space="preserve"> dará visto bueno para la publicación del proyecto </w:t>
      </w:r>
      <w:r w:rsidR="001C2B42">
        <w:rPr>
          <w:rFonts w:ascii="Arial" w:eastAsia="Arial" w:hAnsi="Arial" w:cs="Arial"/>
          <w:bCs/>
          <w:color w:val="000000"/>
          <w:sz w:val="24"/>
          <w:szCs w:val="24"/>
          <w:lang w:val="es-ES_tradnl"/>
        </w:rPr>
        <w:t xml:space="preserve">y la memoria </w:t>
      </w:r>
      <w:r w:rsidR="006E0B1C" w:rsidRPr="001C2B42">
        <w:rPr>
          <w:rFonts w:ascii="Arial" w:eastAsia="Arial" w:hAnsi="Arial" w:cs="Arial"/>
          <w:bCs/>
          <w:color w:val="000000"/>
          <w:sz w:val="24"/>
          <w:szCs w:val="24"/>
          <w:lang w:val="es-ES_tradnl"/>
        </w:rPr>
        <w:t xml:space="preserve">en </w:t>
      </w:r>
      <w:r w:rsidR="0038690D">
        <w:rPr>
          <w:rFonts w:ascii="Arial" w:eastAsia="Arial" w:hAnsi="Arial" w:cs="Arial"/>
          <w:bCs/>
          <w:color w:val="000000"/>
          <w:sz w:val="24"/>
          <w:szCs w:val="24"/>
          <w:lang w:val="es-ES_tradnl"/>
        </w:rPr>
        <w:t xml:space="preserve">el </w:t>
      </w:r>
      <w:r w:rsidR="006E0B1C" w:rsidRPr="001C2B42">
        <w:rPr>
          <w:rFonts w:ascii="Arial" w:eastAsia="Arial" w:hAnsi="Arial" w:cs="Arial"/>
          <w:bCs/>
          <w:color w:val="000000"/>
          <w:sz w:val="24"/>
          <w:szCs w:val="24"/>
          <w:lang w:val="es-ES_tradnl"/>
        </w:rPr>
        <w:t>sitio web de la entidad</w:t>
      </w:r>
      <w:r w:rsidR="001C2B42">
        <w:rPr>
          <w:rFonts w:ascii="Arial" w:eastAsia="Arial" w:hAnsi="Arial" w:cs="Arial"/>
          <w:bCs/>
          <w:color w:val="000000"/>
          <w:sz w:val="24"/>
          <w:szCs w:val="24"/>
          <w:lang w:val="es-ES_tradnl"/>
        </w:rPr>
        <w:t>.</w:t>
      </w:r>
    </w:p>
    <w:p w14:paraId="60947702" w14:textId="3AA6708D" w:rsidR="006E0B1C" w:rsidRDefault="006E0B1C" w:rsidP="006E0B1C">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p>
    <w:p w14:paraId="1E38AF7C" w14:textId="12435143" w:rsidR="006E0B1C" w:rsidRPr="00052EF3" w:rsidRDefault="006E0B1C" w:rsidP="00A94DC8">
      <w:pPr>
        <w:pStyle w:val="Prrafodelista"/>
        <w:numPr>
          <w:ilvl w:val="0"/>
          <w:numId w:val="5"/>
        </w:num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sidRPr="00052EF3">
        <w:rPr>
          <w:rFonts w:ascii="Arial" w:eastAsia="Arial" w:hAnsi="Arial" w:cs="Arial"/>
          <w:bCs/>
          <w:color w:val="000000"/>
          <w:sz w:val="24"/>
          <w:szCs w:val="24"/>
          <w:lang w:val="es-ES_tradnl"/>
        </w:rPr>
        <w:t>Con el visto bueno</w:t>
      </w:r>
      <w:r w:rsidR="0038690D" w:rsidRPr="00052EF3">
        <w:rPr>
          <w:rFonts w:ascii="Arial" w:eastAsia="Arial" w:hAnsi="Arial" w:cs="Arial"/>
          <w:bCs/>
          <w:color w:val="000000"/>
          <w:sz w:val="24"/>
          <w:szCs w:val="24"/>
          <w:lang w:val="es-ES_tradnl"/>
        </w:rPr>
        <w:t xml:space="preserve"> del funcionario competente</w:t>
      </w:r>
      <w:r w:rsidRPr="00052EF3">
        <w:rPr>
          <w:rFonts w:ascii="Arial" w:eastAsia="Arial" w:hAnsi="Arial" w:cs="Arial"/>
          <w:bCs/>
          <w:color w:val="000000"/>
          <w:sz w:val="24"/>
          <w:szCs w:val="24"/>
          <w:lang w:val="es-ES_tradnl"/>
        </w:rPr>
        <w:t xml:space="preserve">, </w:t>
      </w:r>
      <w:r w:rsidR="00052EF3">
        <w:rPr>
          <w:rFonts w:ascii="Arial" w:eastAsia="Arial" w:hAnsi="Arial" w:cs="Arial"/>
          <w:bCs/>
          <w:color w:val="000000"/>
          <w:sz w:val="24"/>
          <w:szCs w:val="24"/>
          <w:lang w:val="es-ES_tradnl"/>
        </w:rPr>
        <w:t xml:space="preserve">el </w:t>
      </w:r>
      <w:r w:rsidR="00C24E04">
        <w:rPr>
          <w:rFonts w:ascii="Arial" w:eastAsia="Arial" w:hAnsi="Arial" w:cs="Arial"/>
          <w:bCs/>
          <w:color w:val="000000"/>
          <w:sz w:val="24"/>
          <w:szCs w:val="24"/>
          <w:lang w:val="es-ES_tradnl"/>
        </w:rPr>
        <w:t xml:space="preserve">abogado encargado de acompañar la elaboración del proyecto </w:t>
      </w:r>
      <w:r w:rsidR="001C2B42" w:rsidRPr="00052EF3">
        <w:rPr>
          <w:rFonts w:ascii="Arial" w:eastAsia="Arial" w:hAnsi="Arial" w:cs="Arial"/>
          <w:bCs/>
          <w:color w:val="000000"/>
          <w:sz w:val="24"/>
          <w:szCs w:val="24"/>
          <w:lang w:val="es-ES_tradnl"/>
        </w:rPr>
        <w:t xml:space="preserve">le </w:t>
      </w:r>
      <w:r w:rsidRPr="00052EF3">
        <w:rPr>
          <w:rFonts w:ascii="Arial" w:eastAsia="Arial" w:hAnsi="Arial" w:cs="Arial"/>
          <w:bCs/>
          <w:color w:val="000000"/>
          <w:sz w:val="24"/>
          <w:szCs w:val="24"/>
          <w:lang w:val="es-ES_tradnl"/>
        </w:rPr>
        <w:t>solicitará</w:t>
      </w:r>
      <w:r w:rsidR="00C24E04">
        <w:rPr>
          <w:rFonts w:ascii="Arial" w:eastAsia="Arial" w:hAnsi="Arial" w:cs="Arial"/>
          <w:bCs/>
          <w:color w:val="000000"/>
          <w:sz w:val="24"/>
          <w:szCs w:val="24"/>
          <w:lang w:val="es-ES_tradnl"/>
        </w:rPr>
        <w:t>,</w:t>
      </w:r>
      <w:r w:rsidRPr="00052EF3">
        <w:rPr>
          <w:rFonts w:ascii="Arial" w:eastAsia="Arial" w:hAnsi="Arial" w:cs="Arial"/>
          <w:bCs/>
          <w:color w:val="000000"/>
          <w:sz w:val="24"/>
          <w:szCs w:val="24"/>
          <w:lang w:val="es-ES_tradnl"/>
        </w:rPr>
        <w:t xml:space="preserve"> mediante correo electrónico </w:t>
      </w:r>
      <w:r w:rsidR="00BA52F4" w:rsidRPr="00052EF3">
        <w:rPr>
          <w:rFonts w:ascii="Arial" w:eastAsia="Arial" w:hAnsi="Arial" w:cs="Arial"/>
          <w:bCs/>
          <w:color w:val="000000"/>
          <w:sz w:val="24"/>
          <w:szCs w:val="24"/>
          <w:lang w:val="es-ES_tradnl"/>
        </w:rPr>
        <w:t>a la Oficina de Gestión de la Información o a quien haga sus veces, que proceda a</w:t>
      </w:r>
      <w:r w:rsidRPr="00052EF3">
        <w:rPr>
          <w:rFonts w:ascii="Arial" w:eastAsia="Arial" w:hAnsi="Arial" w:cs="Arial"/>
          <w:bCs/>
          <w:color w:val="000000"/>
          <w:sz w:val="24"/>
          <w:szCs w:val="24"/>
          <w:lang w:val="es-ES_tradnl"/>
        </w:rPr>
        <w:t xml:space="preserve"> publicar el proyecto </w:t>
      </w:r>
      <w:r w:rsidR="00BA52F4" w:rsidRPr="00052EF3">
        <w:rPr>
          <w:rFonts w:ascii="Arial" w:eastAsia="Arial" w:hAnsi="Arial" w:cs="Arial"/>
          <w:bCs/>
          <w:color w:val="000000"/>
          <w:sz w:val="24"/>
          <w:szCs w:val="24"/>
          <w:lang w:val="es-ES_tradnl"/>
        </w:rPr>
        <w:t xml:space="preserve">de acto administrativo y el borrador de memoria justificativa </w:t>
      </w:r>
      <w:r w:rsidRPr="00052EF3">
        <w:rPr>
          <w:rFonts w:ascii="Arial" w:eastAsia="Arial" w:hAnsi="Arial" w:cs="Arial"/>
          <w:bCs/>
          <w:color w:val="000000"/>
          <w:sz w:val="24"/>
          <w:szCs w:val="24"/>
          <w:lang w:val="es-ES_tradnl"/>
        </w:rPr>
        <w:t xml:space="preserve">en </w:t>
      </w:r>
      <w:r w:rsidR="00BA52F4" w:rsidRPr="00052EF3">
        <w:rPr>
          <w:rFonts w:ascii="Arial" w:eastAsia="Arial" w:hAnsi="Arial" w:cs="Arial"/>
          <w:bCs/>
          <w:color w:val="000000"/>
          <w:sz w:val="24"/>
          <w:szCs w:val="24"/>
          <w:lang w:val="es-ES_tradnl"/>
        </w:rPr>
        <w:t xml:space="preserve">el </w:t>
      </w:r>
      <w:r w:rsidRPr="00052EF3">
        <w:rPr>
          <w:rFonts w:ascii="Arial" w:eastAsia="Arial" w:hAnsi="Arial" w:cs="Arial"/>
          <w:bCs/>
          <w:color w:val="000000"/>
          <w:sz w:val="24"/>
          <w:szCs w:val="24"/>
          <w:lang w:val="es-ES_tradnl"/>
        </w:rPr>
        <w:t>sitio web de la entidad, para recibir comentarios y observaciones de los ciudadanos y entidades interesadas</w:t>
      </w:r>
      <w:r w:rsidR="00C24E04">
        <w:rPr>
          <w:rFonts w:ascii="Arial" w:eastAsia="Arial" w:hAnsi="Arial" w:cs="Arial"/>
          <w:bCs/>
          <w:color w:val="000000"/>
          <w:sz w:val="24"/>
          <w:szCs w:val="24"/>
          <w:lang w:val="es-ES_tradnl"/>
        </w:rPr>
        <w:t xml:space="preserve"> en el medio que disponga la entidad</w:t>
      </w:r>
      <w:r w:rsidRPr="00052EF3">
        <w:rPr>
          <w:rFonts w:ascii="Arial" w:eastAsia="Arial" w:hAnsi="Arial" w:cs="Arial"/>
          <w:bCs/>
          <w:color w:val="000000"/>
          <w:sz w:val="24"/>
          <w:szCs w:val="24"/>
          <w:lang w:val="es-ES_tradnl"/>
        </w:rPr>
        <w:t xml:space="preserve">, con las condiciones y en el plazo establecido en el artículo </w:t>
      </w:r>
      <w:r w:rsidR="001C2B42" w:rsidRPr="00052EF3">
        <w:rPr>
          <w:rFonts w:ascii="Arial" w:eastAsia="Arial" w:hAnsi="Arial" w:cs="Arial"/>
          <w:bCs/>
          <w:color w:val="000000"/>
          <w:sz w:val="24"/>
          <w:szCs w:val="24"/>
          <w:lang w:val="es-ES_tradnl"/>
        </w:rPr>
        <w:t>cinco</w:t>
      </w:r>
      <w:r w:rsidRPr="00052EF3">
        <w:rPr>
          <w:rFonts w:ascii="Arial" w:eastAsia="Arial" w:hAnsi="Arial" w:cs="Arial"/>
          <w:bCs/>
          <w:color w:val="000000"/>
          <w:sz w:val="24"/>
          <w:szCs w:val="24"/>
          <w:lang w:val="es-ES_tradnl"/>
        </w:rPr>
        <w:t xml:space="preserve"> del presente acto.</w:t>
      </w:r>
    </w:p>
    <w:p w14:paraId="6A8FB330" w14:textId="25DA266F" w:rsidR="00BA52F4" w:rsidRDefault="00BA52F4" w:rsidP="006E0B1C">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p>
    <w:p w14:paraId="10B36EE1" w14:textId="23D932A8" w:rsidR="00BA52F4" w:rsidRPr="00A94DC8" w:rsidRDefault="00BA52F4" w:rsidP="00A94DC8">
      <w:pPr>
        <w:pStyle w:val="Prrafodelista"/>
        <w:numPr>
          <w:ilvl w:val="0"/>
          <w:numId w:val="5"/>
        </w:num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rPr>
      </w:pPr>
      <w:r w:rsidRPr="00A94DC8">
        <w:rPr>
          <w:rFonts w:ascii="Arial" w:eastAsia="Arial" w:hAnsi="Arial" w:cs="Arial"/>
          <w:bCs/>
          <w:color w:val="000000"/>
          <w:sz w:val="24"/>
          <w:szCs w:val="24"/>
          <w:lang w:val="es-ES_tradnl"/>
        </w:rPr>
        <w:t xml:space="preserve">Una vez terminado el plazo para recibir observaciones y comentarios, el área responsable elaborará </w:t>
      </w:r>
      <w:r w:rsidRPr="00A94DC8">
        <w:rPr>
          <w:rFonts w:ascii="Arial" w:eastAsia="Arial" w:hAnsi="Arial" w:cs="Arial"/>
          <w:bCs/>
          <w:color w:val="000000"/>
          <w:sz w:val="24"/>
          <w:szCs w:val="24"/>
        </w:rPr>
        <w:t>el informe de observaciones y respuestas, hará los ajustes al proyecto que considere necesarios, completará la memoria justificativa y remitirá dichos documentos a la Secretaría General para la revisión jurídica del proyecto y la memoria justificativa.</w:t>
      </w:r>
    </w:p>
    <w:p w14:paraId="1E937A5B" w14:textId="1AC9BD84" w:rsidR="00BA52F4" w:rsidRDefault="00BA52F4" w:rsidP="00BA52F4">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rPr>
      </w:pPr>
    </w:p>
    <w:p w14:paraId="604ACB37" w14:textId="00B6D5E2" w:rsidR="00BA52F4" w:rsidRPr="00A94DC8" w:rsidRDefault="00BA52F4" w:rsidP="00A94DC8">
      <w:pPr>
        <w:pStyle w:val="Prrafodelista"/>
        <w:numPr>
          <w:ilvl w:val="0"/>
          <w:numId w:val="5"/>
        </w:num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sidRPr="00A94DC8">
        <w:rPr>
          <w:rFonts w:ascii="Arial" w:eastAsia="Arial" w:hAnsi="Arial" w:cs="Arial"/>
          <w:bCs/>
          <w:color w:val="000000"/>
          <w:sz w:val="24"/>
          <w:szCs w:val="24"/>
          <w:lang w:val="es-ES_tradnl"/>
        </w:rPr>
        <w:t xml:space="preserve">La </w:t>
      </w:r>
      <w:r w:rsidR="001C61F0" w:rsidRPr="00A94DC8">
        <w:rPr>
          <w:rFonts w:ascii="Arial" w:eastAsia="Arial" w:hAnsi="Arial" w:cs="Arial"/>
          <w:bCs/>
          <w:color w:val="000000"/>
          <w:sz w:val="24"/>
          <w:szCs w:val="24"/>
          <w:lang w:val="es-ES_tradnl"/>
        </w:rPr>
        <w:t xml:space="preserve">Secretaría General </w:t>
      </w:r>
      <w:r w:rsidRPr="00A94DC8">
        <w:rPr>
          <w:rFonts w:ascii="Arial" w:eastAsia="Arial" w:hAnsi="Arial" w:cs="Arial"/>
          <w:bCs/>
          <w:color w:val="000000"/>
          <w:sz w:val="24"/>
          <w:szCs w:val="24"/>
          <w:lang w:val="es-ES_tradnl"/>
        </w:rPr>
        <w:t xml:space="preserve">realizará el análisis jurídico de la versión ajustada </w:t>
      </w:r>
      <w:r w:rsidR="001C61F0" w:rsidRPr="00A94DC8">
        <w:rPr>
          <w:rFonts w:ascii="Arial" w:eastAsia="Arial" w:hAnsi="Arial" w:cs="Arial"/>
          <w:bCs/>
          <w:color w:val="000000"/>
          <w:sz w:val="24"/>
          <w:szCs w:val="24"/>
          <w:lang w:val="es-ES_tradnl"/>
        </w:rPr>
        <w:t>del proyecto</w:t>
      </w:r>
      <w:r w:rsidRPr="00A94DC8">
        <w:rPr>
          <w:rFonts w:ascii="Arial" w:eastAsia="Arial" w:hAnsi="Arial" w:cs="Arial"/>
          <w:bCs/>
          <w:color w:val="000000"/>
          <w:sz w:val="24"/>
          <w:szCs w:val="24"/>
          <w:lang w:val="es-ES_tradnl"/>
        </w:rPr>
        <w:t xml:space="preserve"> y de la memoria justificativa. De encontrar los documentos ajustados a derecho, remitirá con visto bueno la versión definitiva del proyecto junto con la memoria justificativa</w:t>
      </w:r>
      <w:r w:rsidR="00AB5104">
        <w:rPr>
          <w:rFonts w:ascii="Arial" w:eastAsia="Arial" w:hAnsi="Arial" w:cs="Arial"/>
          <w:bCs/>
          <w:color w:val="000000"/>
          <w:sz w:val="24"/>
          <w:szCs w:val="24"/>
          <w:lang w:val="es-ES_tradnl"/>
        </w:rPr>
        <w:t xml:space="preserve"> al funcionario competente para emitir el acto administrativo para su revisión y firma</w:t>
      </w:r>
      <w:r w:rsidRPr="00A94DC8">
        <w:rPr>
          <w:rFonts w:ascii="Arial" w:eastAsia="Arial" w:hAnsi="Arial" w:cs="Arial"/>
          <w:bCs/>
          <w:color w:val="000000"/>
          <w:sz w:val="24"/>
          <w:szCs w:val="24"/>
          <w:lang w:val="es-ES_tradnl"/>
        </w:rPr>
        <w:t>.</w:t>
      </w:r>
    </w:p>
    <w:p w14:paraId="057B07EE" w14:textId="77777777" w:rsidR="00BA52F4" w:rsidRPr="00BA52F4" w:rsidRDefault="00BA52F4" w:rsidP="00BA52F4">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p>
    <w:p w14:paraId="104E4A51" w14:textId="639D583B" w:rsidR="001F4CDD" w:rsidRDefault="00BA52F4" w:rsidP="00A94DC8">
      <w:pPr>
        <w:pStyle w:val="Prrafodelista"/>
        <w:numPr>
          <w:ilvl w:val="0"/>
          <w:numId w:val="5"/>
        </w:num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sidRPr="00A94DC8">
        <w:rPr>
          <w:rFonts w:ascii="Arial" w:eastAsia="Arial" w:hAnsi="Arial" w:cs="Arial"/>
          <w:bCs/>
          <w:color w:val="000000"/>
          <w:sz w:val="24"/>
          <w:szCs w:val="24"/>
          <w:lang w:val="es-ES_tradnl"/>
        </w:rPr>
        <w:t xml:space="preserve">El </w:t>
      </w:r>
      <w:r w:rsidR="00AB5104">
        <w:rPr>
          <w:rFonts w:ascii="Arial" w:eastAsia="Arial" w:hAnsi="Arial" w:cs="Arial"/>
          <w:bCs/>
          <w:color w:val="000000"/>
          <w:sz w:val="24"/>
          <w:szCs w:val="24"/>
          <w:lang w:val="es-ES_tradnl"/>
        </w:rPr>
        <w:t>funcionario competente para emitir el acto administrativo</w:t>
      </w:r>
      <w:r w:rsidR="00AB5104" w:rsidRPr="00A94DC8">
        <w:rPr>
          <w:rFonts w:ascii="Arial" w:eastAsia="Arial" w:hAnsi="Arial" w:cs="Arial"/>
          <w:bCs/>
          <w:color w:val="000000"/>
          <w:sz w:val="24"/>
          <w:szCs w:val="24"/>
          <w:lang w:val="es-ES_tradnl"/>
        </w:rPr>
        <w:t xml:space="preserve"> </w:t>
      </w:r>
      <w:r w:rsidRPr="00A94DC8">
        <w:rPr>
          <w:rFonts w:ascii="Arial" w:eastAsia="Arial" w:hAnsi="Arial" w:cs="Arial"/>
          <w:bCs/>
          <w:color w:val="000000"/>
          <w:sz w:val="24"/>
          <w:szCs w:val="24"/>
          <w:lang w:val="es-ES_tradnl"/>
        </w:rPr>
        <w:t>procederá a la firma del proyecto de encontrarlo</w:t>
      </w:r>
      <w:r w:rsidR="001C61F0" w:rsidRPr="00A94DC8">
        <w:rPr>
          <w:rFonts w:ascii="Arial" w:eastAsia="Arial" w:hAnsi="Arial" w:cs="Arial"/>
          <w:bCs/>
          <w:color w:val="000000"/>
          <w:sz w:val="24"/>
          <w:szCs w:val="24"/>
          <w:lang w:val="es-ES_tradnl"/>
        </w:rPr>
        <w:t xml:space="preserve"> </w:t>
      </w:r>
      <w:r w:rsidRPr="00A94DC8">
        <w:rPr>
          <w:rFonts w:ascii="Arial" w:eastAsia="Arial" w:hAnsi="Arial" w:cs="Arial"/>
          <w:bCs/>
          <w:color w:val="000000"/>
          <w:sz w:val="24"/>
          <w:szCs w:val="24"/>
          <w:lang w:val="es-ES_tradnl"/>
        </w:rPr>
        <w:t xml:space="preserve">viable jurídica y técnicamente. De lo contrario, devolverá el proyecto regulatorio </w:t>
      </w:r>
      <w:r w:rsidR="001C61F0" w:rsidRPr="00A94DC8">
        <w:rPr>
          <w:rFonts w:ascii="Arial" w:eastAsia="Arial" w:hAnsi="Arial" w:cs="Arial"/>
          <w:bCs/>
          <w:color w:val="000000"/>
          <w:sz w:val="24"/>
          <w:szCs w:val="24"/>
          <w:lang w:val="es-ES_tradnl"/>
        </w:rPr>
        <w:t xml:space="preserve">para que se hagan las </w:t>
      </w:r>
      <w:r w:rsidRPr="00A94DC8">
        <w:rPr>
          <w:rFonts w:ascii="Arial" w:eastAsia="Arial" w:hAnsi="Arial" w:cs="Arial"/>
          <w:bCs/>
          <w:color w:val="000000"/>
          <w:sz w:val="24"/>
          <w:szCs w:val="24"/>
          <w:lang w:val="es-ES_tradnl"/>
        </w:rPr>
        <w:t>modificaciones solicitadas. Una vez realizados los ajustes,</w:t>
      </w:r>
      <w:r w:rsidR="001C61F0" w:rsidRPr="00A94DC8">
        <w:rPr>
          <w:rFonts w:ascii="Arial" w:eastAsia="Arial" w:hAnsi="Arial" w:cs="Arial"/>
          <w:bCs/>
          <w:color w:val="000000"/>
          <w:sz w:val="24"/>
          <w:szCs w:val="24"/>
          <w:lang w:val="es-ES_tradnl"/>
        </w:rPr>
        <w:t xml:space="preserve"> se procederá a la firma del acto administrativo, el cual </w:t>
      </w:r>
      <w:r w:rsidRPr="00A94DC8">
        <w:rPr>
          <w:rFonts w:ascii="Arial" w:eastAsia="Arial" w:hAnsi="Arial" w:cs="Arial"/>
          <w:bCs/>
          <w:color w:val="000000"/>
          <w:sz w:val="24"/>
          <w:szCs w:val="24"/>
          <w:lang w:val="es-ES_tradnl"/>
        </w:rPr>
        <w:t>se publicará en la sección de</w:t>
      </w:r>
      <w:r w:rsidR="001C61F0" w:rsidRPr="00A94DC8">
        <w:rPr>
          <w:rFonts w:ascii="Arial" w:eastAsia="Arial" w:hAnsi="Arial" w:cs="Arial"/>
          <w:bCs/>
          <w:color w:val="000000"/>
          <w:sz w:val="24"/>
          <w:szCs w:val="24"/>
          <w:lang w:val="es-ES_tradnl"/>
        </w:rPr>
        <w:t xml:space="preserve"> </w:t>
      </w:r>
      <w:r w:rsidRPr="00A94DC8">
        <w:rPr>
          <w:rFonts w:ascii="Arial" w:eastAsia="Arial" w:hAnsi="Arial" w:cs="Arial"/>
          <w:bCs/>
          <w:color w:val="000000"/>
          <w:sz w:val="24"/>
          <w:szCs w:val="24"/>
          <w:lang w:val="es-ES_tradnl"/>
        </w:rPr>
        <w:t>normatividad de la entidad</w:t>
      </w:r>
      <w:r w:rsidR="00A94DC8" w:rsidRPr="00A94DC8">
        <w:rPr>
          <w:rFonts w:ascii="Arial" w:eastAsia="Arial" w:hAnsi="Arial" w:cs="Arial"/>
          <w:bCs/>
          <w:color w:val="000000"/>
          <w:sz w:val="24"/>
          <w:szCs w:val="24"/>
          <w:lang w:val="es-ES_tradnl"/>
        </w:rPr>
        <w:t xml:space="preserve"> y quedará bajo la custodia de la Secretaría General junto con los soportes que sustentan su expedición</w:t>
      </w:r>
      <w:r w:rsidR="001C61F0" w:rsidRPr="00A94DC8">
        <w:rPr>
          <w:rFonts w:ascii="Arial" w:eastAsia="Arial" w:hAnsi="Arial" w:cs="Arial"/>
          <w:bCs/>
          <w:color w:val="000000"/>
          <w:sz w:val="24"/>
          <w:szCs w:val="24"/>
          <w:lang w:val="es-ES_tradnl"/>
        </w:rPr>
        <w:t>.</w:t>
      </w:r>
    </w:p>
    <w:p w14:paraId="37108271" w14:textId="77777777" w:rsidR="0038690D" w:rsidRPr="0038690D" w:rsidRDefault="0038690D" w:rsidP="0038690D">
      <w:pPr>
        <w:pStyle w:val="Prrafodelista"/>
        <w:rPr>
          <w:rFonts w:ascii="Arial" w:eastAsia="Arial" w:hAnsi="Arial" w:cs="Arial"/>
          <w:bCs/>
          <w:color w:val="000000"/>
          <w:sz w:val="24"/>
          <w:szCs w:val="24"/>
          <w:lang w:val="es-ES_tradnl"/>
        </w:rPr>
      </w:pPr>
    </w:p>
    <w:p w14:paraId="264EC60C" w14:textId="78A334EF" w:rsidR="0038690D" w:rsidRPr="0038690D" w:rsidRDefault="0038690D" w:rsidP="0038690D">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r w:rsidRPr="0038690D">
        <w:rPr>
          <w:rFonts w:ascii="Arial" w:eastAsia="Arial" w:hAnsi="Arial" w:cs="Arial"/>
          <w:b/>
          <w:color w:val="000000"/>
          <w:sz w:val="24"/>
          <w:szCs w:val="24"/>
          <w:lang w:val="es-ES_tradnl"/>
        </w:rPr>
        <w:t>Parágrafo</w:t>
      </w:r>
      <w:r>
        <w:rPr>
          <w:rFonts w:ascii="Arial" w:eastAsia="Arial" w:hAnsi="Arial" w:cs="Arial"/>
          <w:b/>
          <w:color w:val="000000"/>
          <w:sz w:val="24"/>
          <w:szCs w:val="24"/>
          <w:lang w:val="es-ES_tradnl"/>
        </w:rPr>
        <w:t>:</w:t>
      </w:r>
      <w:r>
        <w:rPr>
          <w:rFonts w:ascii="Arial" w:eastAsia="Arial" w:hAnsi="Arial" w:cs="Arial"/>
          <w:bCs/>
          <w:color w:val="000000"/>
          <w:sz w:val="24"/>
          <w:szCs w:val="24"/>
          <w:lang w:val="es-ES_tradnl"/>
        </w:rPr>
        <w:t xml:space="preserve"> En todo caso, el tiempo de preparación del acto administrativo a emitir no podrá superar </w:t>
      </w:r>
      <w:r w:rsidR="00052EF3">
        <w:rPr>
          <w:rFonts w:ascii="Arial" w:eastAsia="Arial" w:hAnsi="Arial" w:cs="Arial"/>
          <w:bCs/>
          <w:color w:val="000000"/>
          <w:sz w:val="24"/>
          <w:szCs w:val="24"/>
          <w:lang w:val="es-ES_tradnl"/>
        </w:rPr>
        <w:t xml:space="preserve">un </w:t>
      </w:r>
      <w:r>
        <w:rPr>
          <w:rFonts w:ascii="Arial" w:eastAsia="Arial" w:hAnsi="Arial" w:cs="Arial"/>
          <w:bCs/>
          <w:color w:val="000000"/>
          <w:sz w:val="24"/>
          <w:szCs w:val="24"/>
          <w:lang w:val="es-ES_tradnl"/>
        </w:rPr>
        <w:t>(1) año desde su puesta en consulta para recibir comentarios y observaciones.</w:t>
      </w:r>
    </w:p>
    <w:p w14:paraId="7FA56EFE" w14:textId="089FFF36" w:rsidR="006534BE" w:rsidRDefault="006534BE" w:rsidP="001F4CDD">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lang w:val="es-ES_tradnl"/>
        </w:rPr>
      </w:pPr>
    </w:p>
    <w:p w14:paraId="2E9F5503" w14:textId="1CD46F9F" w:rsidR="006534BE" w:rsidRDefault="006534BE" w:rsidP="006534BE">
      <w:pPr>
        <w:jc w:val="both"/>
        <w:rPr>
          <w:rFonts w:ascii="Arial" w:eastAsia="Arial" w:hAnsi="Arial" w:cs="Arial"/>
          <w:color w:val="000000"/>
          <w:sz w:val="24"/>
          <w:szCs w:val="24"/>
        </w:rPr>
      </w:pPr>
      <w:r w:rsidRPr="000A51E4">
        <w:rPr>
          <w:rFonts w:ascii="Arial" w:eastAsia="Arial" w:hAnsi="Arial" w:cs="Arial"/>
          <w:b/>
          <w:color w:val="000000"/>
          <w:sz w:val="24"/>
          <w:szCs w:val="24"/>
        </w:rPr>
        <w:t xml:space="preserve">ARTÍCULO </w:t>
      </w:r>
      <w:r w:rsidR="00BF28E1">
        <w:rPr>
          <w:rFonts w:ascii="Arial" w:eastAsia="Arial" w:hAnsi="Arial" w:cs="Arial"/>
          <w:b/>
          <w:color w:val="000000"/>
          <w:sz w:val="24"/>
          <w:szCs w:val="24"/>
        </w:rPr>
        <w:t>5</w:t>
      </w:r>
      <w:r w:rsidRPr="000A51E4">
        <w:rPr>
          <w:rFonts w:ascii="Arial" w:eastAsia="Arial" w:hAnsi="Arial" w:cs="Arial"/>
          <w:b/>
          <w:color w:val="000000"/>
          <w:sz w:val="24"/>
          <w:szCs w:val="24"/>
        </w:rPr>
        <w:t xml:space="preserve">: </w:t>
      </w:r>
      <w:r>
        <w:rPr>
          <w:rFonts w:ascii="Arial" w:eastAsia="Arial" w:hAnsi="Arial" w:cs="Arial"/>
          <w:b/>
          <w:color w:val="000000"/>
          <w:sz w:val="24"/>
          <w:szCs w:val="24"/>
        </w:rPr>
        <w:t>PERIODO DE PUBLICACIÓN</w:t>
      </w:r>
      <w:r w:rsidRPr="000A51E4">
        <w:rPr>
          <w:rFonts w:ascii="Arial" w:eastAsia="Arial" w:hAnsi="Arial" w:cs="Arial"/>
          <w:b/>
          <w:color w:val="000000"/>
          <w:sz w:val="24"/>
          <w:szCs w:val="24"/>
        </w:rPr>
        <w:t xml:space="preserve">. </w:t>
      </w:r>
      <w:r w:rsidRPr="000A51E4">
        <w:rPr>
          <w:rFonts w:ascii="Arial" w:eastAsia="Arial" w:hAnsi="Arial" w:cs="Arial"/>
          <w:color w:val="000000"/>
          <w:sz w:val="24"/>
          <w:szCs w:val="24"/>
        </w:rPr>
        <w:t xml:space="preserve">El </w:t>
      </w:r>
      <w:r>
        <w:rPr>
          <w:rFonts w:ascii="Arial" w:eastAsia="Arial" w:hAnsi="Arial" w:cs="Arial"/>
          <w:color w:val="000000"/>
          <w:sz w:val="24"/>
          <w:szCs w:val="24"/>
        </w:rPr>
        <w:t xml:space="preserve">proyecto de acto administrativo junto con el borrador de la memoria justificativa se publicará en el sitio web de la entidad para recibir comentarios y observaciones de los ciudadanos por un periodo de </w:t>
      </w:r>
      <w:r w:rsidR="002A06D5">
        <w:rPr>
          <w:rFonts w:ascii="Arial" w:eastAsia="Arial" w:hAnsi="Arial" w:cs="Arial"/>
          <w:color w:val="000000"/>
          <w:sz w:val="24"/>
          <w:szCs w:val="24"/>
        </w:rPr>
        <w:t>quince</w:t>
      </w:r>
      <w:r>
        <w:rPr>
          <w:rFonts w:ascii="Arial" w:eastAsia="Arial" w:hAnsi="Arial" w:cs="Arial"/>
          <w:color w:val="000000"/>
          <w:sz w:val="24"/>
          <w:szCs w:val="24"/>
        </w:rPr>
        <w:t xml:space="preserve"> </w:t>
      </w:r>
      <w:r>
        <w:rPr>
          <w:rFonts w:ascii="Arial" w:eastAsia="Arial" w:hAnsi="Arial" w:cs="Arial"/>
          <w:color w:val="000000"/>
          <w:sz w:val="24"/>
          <w:szCs w:val="24"/>
        </w:rPr>
        <w:lastRenderedPageBreak/>
        <w:t>(</w:t>
      </w:r>
      <w:r w:rsidR="002A06D5">
        <w:rPr>
          <w:rFonts w:ascii="Arial" w:eastAsia="Arial" w:hAnsi="Arial" w:cs="Arial"/>
          <w:color w:val="000000"/>
          <w:sz w:val="24"/>
          <w:szCs w:val="24"/>
        </w:rPr>
        <w:t>15</w:t>
      </w:r>
      <w:r>
        <w:rPr>
          <w:rFonts w:ascii="Arial" w:eastAsia="Arial" w:hAnsi="Arial" w:cs="Arial"/>
          <w:color w:val="000000"/>
          <w:sz w:val="24"/>
          <w:szCs w:val="24"/>
        </w:rPr>
        <w:t>) d</w:t>
      </w:r>
      <w:r w:rsidR="00AE0E79">
        <w:rPr>
          <w:rFonts w:ascii="Arial" w:eastAsia="Arial" w:hAnsi="Arial" w:cs="Arial"/>
          <w:color w:val="000000"/>
          <w:sz w:val="24"/>
          <w:szCs w:val="24"/>
        </w:rPr>
        <w:t>í</w:t>
      </w:r>
      <w:r>
        <w:rPr>
          <w:rFonts w:ascii="Arial" w:eastAsia="Arial" w:hAnsi="Arial" w:cs="Arial"/>
          <w:color w:val="000000"/>
          <w:sz w:val="24"/>
          <w:szCs w:val="24"/>
        </w:rPr>
        <w:t>as calendario</w:t>
      </w:r>
      <w:r w:rsidR="00AE0E79">
        <w:rPr>
          <w:rFonts w:ascii="Arial" w:eastAsia="Arial" w:hAnsi="Arial" w:cs="Arial"/>
          <w:color w:val="000000"/>
          <w:sz w:val="24"/>
          <w:szCs w:val="24"/>
        </w:rPr>
        <w:t>, contados a partir del día siguiente a su publicación,</w:t>
      </w:r>
      <w:r w:rsidR="00031B00">
        <w:rPr>
          <w:rFonts w:ascii="Arial" w:eastAsia="Arial" w:hAnsi="Arial" w:cs="Arial"/>
          <w:color w:val="000000"/>
          <w:sz w:val="24"/>
          <w:szCs w:val="24"/>
        </w:rPr>
        <w:t xml:space="preserve"> en el correo </w:t>
      </w:r>
      <w:r w:rsidR="00031B00" w:rsidRPr="00031B00">
        <w:rPr>
          <w:rFonts w:ascii="Arial" w:eastAsia="Arial" w:hAnsi="Arial" w:cs="Arial"/>
          <w:color w:val="000000"/>
          <w:sz w:val="24"/>
          <w:szCs w:val="24"/>
        </w:rPr>
        <w:t>proyectosnormativos@upme.gov.co</w:t>
      </w:r>
      <w:r>
        <w:rPr>
          <w:rFonts w:ascii="Arial" w:eastAsia="Arial" w:hAnsi="Arial" w:cs="Arial"/>
          <w:color w:val="000000"/>
          <w:sz w:val="24"/>
          <w:szCs w:val="24"/>
        </w:rPr>
        <w:t xml:space="preserve">. </w:t>
      </w:r>
      <w:r w:rsidR="00031B00">
        <w:rPr>
          <w:rFonts w:ascii="Arial" w:eastAsia="Arial" w:hAnsi="Arial" w:cs="Arial"/>
          <w:color w:val="000000"/>
          <w:sz w:val="24"/>
          <w:szCs w:val="24"/>
        </w:rPr>
        <w:t>Una vez terminado el plazo de publicación, se procederá conforme a lo dispuesto en el numeral 4 del artículo de la presente resolución.</w:t>
      </w:r>
    </w:p>
    <w:p w14:paraId="318D1C3F" w14:textId="77777777" w:rsidR="006534BE" w:rsidRDefault="006534BE" w:rsidP="006534BE">
      <w:pPr>
        <w:jc w:val="both"/>
        <w:rPr>
          <w:rFonts w:ascii="Arial" w:eastAsia="Arial" w:hAnsi="Arial" w:cs="Arial"/>
          <w:color w:val="000000"/>
          <w:sz w:val="24"/>
          <w:szCs w:val="24"/>
        </w:rPr>
      </w:pPr>
    </w:p>
    <w:p w14:paraId="37110080" w14:textId="558911B9" w:rsidR="0038690D" w:rsidRPr="0038690D" w:rsidRDefault="0038690D" w:rsidP="006534BE">
      <w:pPr>
        <w:jc w:val="both"/>
        <w:rPr>
          <w:rFonts w:ascii="Arial" w:eastAsia="Arial" w:hAnsi="Arial" w:cs="Arial"/>
          <w:color w:val="000000"/>
          <w:sz w:val="24"/>
          <w:szCs w:val="24"/>
        </w:rPr>
      </w:pPr>
      <w:r w:rsidRPr="00727778">
        <w:rPr>
          <w:rFonts w:ascii="Arial" w:eastAsia="Arial" w:hAnsi="Arial" w:cs="Arial"/>
          <w:b/>
          <w:bCs/>
          <w:color w:val="000000"/>
          <w:sz w:val="24"/>
          <w:szCs w:val="24"/>
        </w:rPr>
        <w:t xml:space="preserve">Parágrafo </w:t>
      </w:r>
      <w:r>
        <w:rPr>
          <w:rFonts w:ascii="Arial" w:eastAsia="Arial" w:hAnsi="Arial" w:cs="Arial"/>
          <w:b/>
          <w:bCs/>
          <w:color w:val="000000"/>
          <w:sz w:val="24"/>
          <w:szCs w:val="24"/>
        </w:rPr>
        <w:t xml:space="preserve">1: </w:t>
      </w:r>
      <w:r w:rsidR="00F92411" w:rsidRPr="00F92411">
        <w:rPr>
          <w:rFonts w:ascii="Arial" w:eastAsia="Arial" w:hAnsi="Arial" w:cs="Arial"/>
          <w:color w:val="000000"/>
          <w:sz w:val="24"/>
          <w:szCs w:val="24"/>
        </w:rPr>
        <w:t>L</w:t>
      </w:r>
      <w:r w:rsidRPr="00F92411">
        <w:rPr>
          <w:rFonts w:ascii="Arial" w:eastAsia="Arial" w:hAnsi="Arial" w:cs="Arial"/>
          <w:color w:val="000000"/>
          <w:sz w:val="24"/>
          <w:szCs w:val="24"/>
        </w:rPr>
        <w:t>as</w:t>
      </w:r>
      <w:r>
        <w:rPr>
          <w:rFonts w:ascii="Arial" w:eastAsia="Arial" w:hAnsi="Arial" w:cs="Arial"/>
          <w:color w:val="000000"/>
          <w:sz w:val="24"/>
          <w:szCs w:val="24"/>
        </w:rPr>
        <w:t xml:space="preserve"> resoluciones</w:t>
      </w:r>
      <w:r w:rsidR="00F92411">
        <w:rPr>
          <w:rFonts w:ascii="Arial" w:eastAsia="Arial" w:hAnsi="Arial" w:cs="Arial"/>
          <w:color w:val="000000"/>
          <w:sz w:val="24"/>
          <w:szCs w:val="24"/>
        </w:rPr>
        <w:t xml:space="preserve"> que fijan precio base de liquidación de regalías de minerales</w:t>
      </w:r>
      <w:r w:rsidR="000278A8">
        <w:rPr>
          <w:rFonts w:ascii="Arial" w:eastAsia="Arial" w:hAnsi="Arial" w:cs="Arial"/>
          <w:color w:val="000000"/>
          <w:sz w:val="24"/>
          <w:szCs w:val="24"/>
        </w:rPr>
        <w:t xml:space="preserve">, podrán publicarse para recibir comentarios y observaciones de los ciudadanos y grupos de interés por tres (3) dias, en atención a la metodología para su expedición. </w:t>
      </w:r>
    </w:p>
    <w:p w14:paraId="7CC4EBA0" w14:textId="77777777" w:rsidR="0038690D" w:rsidRDefault="0038690D" w:rsidP="006534BE">
      <w:pPr>
        <w:jc w:val="both"/>
        <w:rPr>
          <w:rFonts w:ascii="Arial" w:eastAsia="Arial" w:hAnsi="Arial" w:cs="Arial"/>
          <w:b/>
          <w:bCs/>
          <w:color w:val="000000"/>
          <w:sz w:val="24"/>
          <w:szCs w:val="24"/>
        </w:rPr>
      </w:pPr>
    </w:p>
    <w:p w14:paraId="0D8173A8" w14:textId="7D315D16" w:rsidR="006534BE" w:rsidRDefault="006534BE" w:rsidP="006534BE">
      <w:pPr>
        <w:jc w:val="both"/>
        <w:rPr>
          <w:rFonts w:ascii="Arial" w:eastAsia="Arial" w:hAnsi="Arial" w:cs="Arial"/>
          <w:color w:val="000000"/>
          <w:sz w:val="24"/>
          <w:szCs w:val="24"/>
          <w:lang w:val="es-ES_tradnl"/>
        </w:rPr>
      </w:pPr>
      <w:r w:rsidRPr="00727778">
        <w:rPr>
          <w:rFonts w:ascii="Arial" w:eastAsia="Arial" w:hAnsi="Arial" w:cs="Arial"/>
          <w:b/>
          <w:bCs/>
          <w:color w:val="000000"/>
          <w:sz w:val="24"/>
          <w:szCs w:val="24"/>
        </w:rPr>
        <w:t xml:space="preserve">Parágrafo </w:t>
      </w:r>
      <w:r w:rsidR="0038690D">
        <w:rPr>
          <w:rFonts w:ascii="Arial" w:eastAsia="Arial" w:hAnsi="Arial" w:cs="Arial"/>
          <w:b/>
          <w:bCs/>
          <w:color w:val="000000"/>
          <w:sz w:val="24"/>
          <w:szCs w:val="24"/>
        </w:rPr>
        <w:t>2</w:t>
      </w:r>
      <w:r w:rsidRPr="00727778">
        <w:rPr>
          <w:rFonts w:ascii="Arial" w:eastAsia="Arial" w:hAnsi="Arial" w:cs="Arial"/>
          <w:b/>
          <w:bCs/>
          <w:color w:val="000000"/>
          <w:sz w:val="24"/>
          <w:szCs w:val="24"/>
        </w:rPr>
        <w:t>:</w:t>
      </w:r>
      <w:r>
        <w:rPr>
          <w:rFonts w:ascii="Arial" w:eastAsia="Arial" w:hAnsi="Arial" w:cs="Arial"/>
          <w:color w:val="000000"/>
          <w:sz w:val="24"/>
          <w:szCs w:val="24"/>
        </w:rPr>
        <w:t xml:space="preserve"> </w:t>
      </w:r>
      <w:r w:rsidR="000278A8">
        <w:rPr>
          <w:rFonts w:ascii="Arial" w:eastAsia="Arial" w:hAnsi="Arial" w:cs="Arial"/>
          <w:color w:val="000000"/>
          <w:sz w:val="24"/>
          <w:szCs w:val="24"/>
        </w:rPr>
        <w:t>En otros casos no reglados por el parágrafo anterios, l</w:t>
      </w:r>
      <w:r>
        <w:rPr>
          <w:rFonts w:ascii="Arial" w:eastAsia="Arial" w:hAnsi="Arial" w:cs="Arial"/>
          <w:color w:val="000000"/>
          <w:sz w:val="24"/>
          <w:szCs w:val="24"/>
        </w:rPr>
        <w:t>a</w:t>
      </w:r>
      <w:r w:rsidRPr="00727778">
        <w:rPr>
          <w:rFonts w:ascii="Arial" w:eastAsia="Arial" w:hAnsi="Arial" w:cs="Arial"/>
          <w:color w:val="000000"/>
          <w:sz w:val="24"/>
          <w:szCs w:val="24"/>
          <w:lang w:val="es-ES_tradnl"/>
        </w:rPr>
        <w:t xml:space="preserve"> publicación podrá hacerse por un plazo inferior, siempre que el área</w:t>
      </w:r>
      <w:r>
        <w:rPr>
          <w:rFonts w:ascii="Arial" w:eastAsia="Arial" w:hAnsi="Arial" w:cs="Arial"/>
          <w:color w:val="000000"/>
          <w:sz w:val="24"/>
          <w:szCs w:val="24"/>
          <w:lang w:val="es-ES_tradnl"/>
        </w:rPr>
        <w:t xml:space="preserve"> responsable</w:t>
      </w:r>
      <w:r w:rsidRPr="00727778">
        <w:rPr>
          <w:rFonts w:ascii="Arial" w:eastAsia="Arial" w:hAnsi="Arial" w:cs="Arial"/>
          <w:color w:val="000000"/>
          <w:sz w:val="24"/>
          <w:szCs w:val="24"/>
          <w:lang w:val="es-ES_tradnl"/>
        </w:rPr>
        <w:t xml:space="preserve"> lo justifique de manera adecuada </w:t>
      </w:r>
      <w:r>
        <w:rPr>
          <w:rFonts w:ascii="Arial" w:eastAsia="Arial" w:hAnsi="Arial" w:cs="Arial"/>
          <w:color w:val="000000"/>
          <w:sz w:val="24"/>
          <w:szCs w:val="24"/>
          <w:lang w:val="es-ES_tradnl"/>
        </w:rPr>
        <w:t xml:space="preserve">en atención a la complejidad del acto administrativo y de su memoria justificativa, la extensión del proyecto, el grado de urgencia de expedición del acto y los plazos para la expedición oportuna del mismo. </w:t>
      </w:r>
      <w:r w:rsidRPr="00727778">
        <w:rPr>
          <w:rFonts w:ascii="Arial" w:eastAsia="Arial" w:hAnsi="Arial" w:cs="Arial"/>
          <w:color w:val="000000"/>
          <w:sz w:val="24"/>
          <w:szCs w:val="24"/>
          <w:lang w:val="es-ES_tradnl"/>
        </w:rPr>
        <w:t>En</w:t>
      </w:r>
      <w:r>
        <w:rPr>
          <w:rFonts w:ascii="Arial" w:eastAsia="Arial" w:hAnsi="Arial" w:cs="Arial"/>
          <w:color w:val="000000"/>
          <w:sz w:val="24"/>
          <w:szCs w:val="24"/>
          <w:lang w:val="es-ES_tradnl"/>
        </w:rPr>
        <w:t xml:space="preserve"> </w:t>
      </w:r>
      <w:r w:rsidRPr="00727778">
        <w:rPr>
          <w:rFonts w:ascii="Arial" w:eastAsia="Arial" w:hAnsi="Arial" w:cs="Arial"/>
          <w:color w:val="000000"/>
          <w:sz w:val="24"/>
          <w:szCs w:val="24"/>
          <w:lang w:val="es-ES_tradnl"/>
        </w:rPr>
        <w:t>cualquier caso, el plazo</w:t>
      </w:r>
      <w:r w:rsidR="00C24E04">
        <w:rPr>
          <w:rFonts w:ascii="Arial" w:eastAsia="Arial" w:hAnsi="Arial" w:cs="Arial"/>
          <w:color w:val="000000"/>
          <w:sz w:val="24"/>
          <w:szCs w:val="24"/>
          <w:lang w:val="es-ES_tradnl"/>
        </w:rPr>
        <w:t xml:space="preserve"> no podrá ser inferior a cinco (5) días</w:t>
      </w:r>
      <w:r w:rsidRPr="00727778">
        <w:rPr>
          <w:rFonts w:ascii="Arial" w:eastAsia="Arial" w:hAnsi="Arial" w:cs="Arial"/>
          <w:color w:val="000000"/>
          <w:sz w:val="24"/>
          <w:szCs w:val="24"/>
          <w:lang w:val="es-ES_tradnl"/>
        </w:rPr>
        <w:t>.</w:t>
      </w:r>
    </w:p>
    <w:p w14:paraId="3A3EB48C" w14:textId="77777777" w:rsidR="006534BE" w:rsidRDefault="006534BE" w:rsidP="006534BE">
      <w:pPr>
        <w:jc w:val="both"/>
        <w:rPr>
          <w:rFonts w:ascii="Arial" w:eastAsia="Arial" w:hAnsi="Arial" w:cs="Arial"/>
          <w:color w:val="000000"/>
          <w:sz w:val="24"/>
          <w:szCs w:val="24"/>
          <w:lang w:val="es-ES_tradnl"/>
        </w:rPr>
      </w:pPr>
    </w:p>
    <w:p w14:paraId="7D0E74AF" w14:textId="595C651C" w:rsidR="006534BE" w:rsidRPr="006534BE" w:rsidRDefault="006534BE" w:rsidP="006534BE">
      <w:pPr>
        <w:jc w:val="both"/>
        <w:rPr>
          <w:rFonts w:ascii="Arial" w:eastAsia="Arial" w:hAnsi="Arial" w:cs="Arial"/>
          <w:color w:val="000000"/>
          <w:sz w:val="24"/>
          <w:szCs w:val="24"/>
          <w:lang w:val="es-ES_tradnl"/>
        </w:rPr>
      </w:pPr>
      <w:r w:rsidRPr="006534BE">
        <w:rPr>
          <w:rFonts w:ascii="Arial" w:eastAsia="Arial" w:hAnsi="Arial" w:cs="Arial"/>
          <w:b/>
          <w:bCs/>
          <w:color w:val="000000"/>
          <w:sz w:val="24"/>
          <w:szCs w:val="24"/>
          <w:lang w:val="es-ES_tradnl"/>
        </w:rPr>
        <w:t xml:space="preserve">Parágrafo </w:t>
      </w:r>
      <w:r w:rsidR="0038690D">
        <w:rPr>
          <w:rFonts w:ascii="Arial" w:eastAsia="Arial" w:hAnsi="Arial" w:cs="Arial"/>
          <w:b/>
          <w:bCs/>
          <w:color w:val="000000"/>
          <w:sz w:val="24"/>
          <w:szCs w:val="24"/>
          <w:lang w:val="es-ES_tradnl"/>
        </w:rPr>
        <w:t>3</w:t>
      </w:r>
      <w:r w:rsidRPr="006534BE">
        <w:rPr>
          <w:rFonts w:ascii="Arial" w:eastAsia="Arial" w:hAnsi="Arial" w:cs="Arial"/>
          <w:b/>
          <w:bCs/>
          <w:color w:val="000000"/>
          <w:sz w:val="24"/>
          <w:szCs w:val="24"/>
          <w:lang w:val="es-ES_tradnl"/>
        </w:rPr>
        <w:t xml:space="preserve">: </w:t>
      </w:r>
      <w:r w:rsidRPr="006534BE">
        <w:rPr>
          <w:rFonts w:ascii="Arial" w:eastAsia="Arial" w:hAnsi="Arial" w:cs="Arial"/>
          <w:color w:val="000000"/>
          <w:sz w:val="24"/>
          <w:szCs w:val="24"/>
          <w:lang w:val="es-ES_tradnl"/>
        </w:rPr>
        <w:t>Los proyectos que establezcan o regulen un trámite deberán publicarse junto con la manifestación de impacto regulatorio a que se refiere el artículo 39 del Decreto 019 de 2012</w:t>
      </w:r>
      <w:r w:rsidR="00031B00">
        <w:rPr>
          <w:rFonts w:ascii="Arial" w:eastAsia="Arial" w:hAnsi="Arial" w:cs="Arial"/>
          <w:color w:val="000000"/>
          <w:sz w:val="24"/>
          <w:szCs w:val="24"/>
          <w:lang w:val="es-ES_tradnl"/>
        </w:rPr>
        <w:t xml:space="preserve"> </w:t>
      </w:r>
      <w:r w:rsidR="00031B00" w:rsidRPr="00031B00">
        <w:rPr>
          <w:rFonts w:ascii="Arial" w:eastAsia="Arial" w:hAnsi="Arial" w:cs="Arial"/>
          <w:color w:val="000000"/>
          <w:sz w:val="24"/>
          <w:szCs w:val="24"/>
          <w:lang w:val="es-ES_tradnl"/>
        </w:rPr>
        <w:t>y no podrá ser expedido el acto definitivo sin que medie concepto favorable del Departamento Administrativo de la Función Pública.</w:t>
      </w:r>
    </w:p>
    <w:p w14:paraId="2DB57555" w14:textId="76212469" w:rsidR="00D110AA" w:rsidRPr="000A51E4" w:rsidRDefault="00D110AA" w:rsidP="001F4CDD">
      <w:pPr>
        <w:pBdr>
          <w:top w:val="none" w:sz="0" w:space="0" w:color="000000"/>
          <w:left w:val="none" w:sz="0" w:space="0" w:color="000000"/>
          <w:bottom w:val="none" w:sz="0" w:space="0" w:color="000000"/>
          <w:right w:val="none" w:sz="0" w:space="0" w:color="000000"/>
          <w:between w:val="nil"/>
        </w:pBdr>
        <w:jc w:val="both"/>
        <w:rPr>
          <w:rFonts w:ascii="Arial" w:eastAsia="Arial" w:hAnsi="Arial" w:cs="Arial"/>
          <w:color w:val="000000"/>
          <w:sz w:val="24"/>
          <w:szCs w:val="24"/>
        </w:rPr>
      </w:pPr>
    </w:p>
    <w:p w14:paraId="3A1855F3" w14:textId="103A83E3" w:rsidR="00D110AA" w:rsidRDefault="00CE2554" w:rsidP="001C61F0">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rPr>
      </w:pPr>
      <w:sdt>
        <w:sdtPr>
          <w:rPr>
            <w:rFonts w:ascii="Arial" w:hAnsi="Arial" w:cs="Arial"/>
            <w:sz w:val="24"/>
            <w:szCs w:val="24"/>
          </w:rPr>
          <w:tag w:val="goog_rdk_6"/>
          <w:id w:val="547891024"/>
        </w:sdtPr>
        <w:sdtEndPr/>
        <w:sdtContent/>
      </w:sdt>
      <w:r w:rsidR="00D110AA" w:rsidRPr="000A51E4">
        <w:rPr>
          <w:rFonts w:ascii="Arial" w:eastAsia="Arial" w:hAnsi="Arial" w:cs="Arial"/>
          <w:b/>
          <w:color w:val="000000"/>
          <w:sz w:val="24"/>
          <w:szCs w:val="24"/>
        </w:rPr>
        <w:t xml:space="preserve">ARTÍCULO </w:t>
      </w:r>
      <w:r w:rsidR="00BF28E1">
        <w:rPr>
          <w:rFonts w:ascii="Arial" w:eastAsia="Arial" w:hAnsi="Arial" w:cs="Arial"/>
          <w:b/>
          <w:color w:val="000000"/>
          <w:sz w:val="24"/>
          <w:szCs w:val="24"/>
        </w:rPr>
        <w:t>6</w:t>
      </w:r>
      <w:r w:rsidR="00D110AA" w:rsidRPr="000A51E4">
        <w:rPr>
          <w:rFonts w:ascii="Arial" w:eastAsia="Arial" w:hAnsi="Arial" w:cs="Arial"/>
          <w:b/>
          <w:color w:val="000000"/>
          <w:sz w:val="24"/>
          <w:szCs w:val="24"/>
        </w:rPr>
        <w:t xml:space="preserve">: </w:t>
      </w:r>
      <w:r w:rsidR="001C61F0">
        <w:rPr>
          <w:rFonts w:ascii="Arial" w:eastAsia="Arial" w:hAnsi="Arial" w:cs="Arial"/>
          <w:b/>
          <w:color w:val="000000"/>
          <w:sz w:val="24"/>
          <w:szCs w:val="24"/>
        </w:rPr>
        <w:t>ESTRUCTURA FORMAL DEL PROYECTO</w:t>
      </w:r>
      <w:r w:rsidR="00D110AA" w:rsidRPr="000A51E4">
        <w:rPr>
          <w:rFonts w:ascii="Arial" w:eastAsia="Arial" w:hAnsi="Arial" w:cs="Arial"/>
          <w:b/>
          <w:color w:val="000000"/>
          <w:sz w:val="24"/>
          <w:szCs w:val="24"/>
        </w:rPr>
        <w:t>.</w:t>
      </w:r>
      <w:r w:rsidR="001C61F0">
        <w:rPr>
          <w:rFonts w:ascii="Arial" w:eastAsia="Arial" w:hAnsi="Arial" w:cs="Arial"/>
          <w:b/>
          <w:color w:val="000000"/>
          <w:sz w:val="24"/>
          <w:szCs w:val="24"/>
        </w:rPr>
        <w:t xml:space="preserve"> </w:t>
      </w:r>
      <w:r w:rsidR="001C61F0" w:rsidRPr="001C61F0">
        <w:rPr>
          <w:rFonts w:ascii="Arial" w:eastAsia="Arial" w:hAnsi="Arial" w:cs="Arial"/>
          <w:bCs/>
          <w:color w:val="000000"/>
          <w:sz w:val="24"/>
          <w:szCs w:val="24"/>
        </w:rPr>
        <w:t>El proyecto de acto administrativo debe ser redactado de manera clara, precisa, sencilla y coherente, manteniendo la siguiente estructura formal:</w:t>
      </w:r>
      <w:r w:rsidR="00D110AA" w:rsidRPr="001C61F0">
        <w:rPr>
          <w:rFonts w:ascii="Arial" w:eastAsia="Arial" w:hAnsi="Arial" w:cs="Arial"/>
          <w:bCs/>
          <w:color w:val="000000"/>
          <w:sz w:val="24"/>
          <w:szCs w:val="24"/>
        </w:rPr>
        <w:t xml:space="preserve"> </w:t>
      </w:r>
    </w:p>
    <w:p w14:paraId="03BC8417" w14:textId="722418DB" w:rsidR="001C61F0" w:rsidRDefault="001C61F0" w:rsidP="001C61F0">
      <w:pPr>
        <w:pBdr>
          <w:top w:val="none" w:sz="0" w:space="0" w:color="000000"/>
          <w:left w:val="none" w:sz="0" w:space="0" w:color="000000"/>
          <w:bottom w:val="none" w:sz="0" w:space="0" w:color="000000"/>
          <w:right w:val="none" w:sz="0" w:space="0" w:color="000000"/>
          <w:between w:val="nil"/>
        </w:pBdr>
        <w:jc w:val="both"/>
        <w:rPr>
          <w:rFonts w:ascii="Arial" w:eastAsia="Arial" w:hAnsi="Arial" w:cs="Arial"/>
          <w:bCs/>
          <w:color w:val="000000"/>
          <w:sz w:val="24"/>
          <w:szCs w:val="24"/>
        </w:rPr>
      </w:pPr>
    </w:p>
    <w:p w14:paraId="482D6F04" w14:textId="51B2DEEC" w:rsidR="001C61F0" w:rsidRDefault="001C61F0" w:rsidP="00A94DC8">
      <w:pPr>
        <w:pStyle w:val="NormalWeb"/>
        <w:numPr>
          <w:ilvl w:val="0"/>
          <w:numId w:val="7"/>
        </w:numPr>
        <w:spacing w:before="0" w:beforeAutospacing="0" w:after="0" w:afterAutospacing="0" w:line="254" w:lineRule="atLeast"/>
        <w:jc w:val="both"/>
        <w:rPr>
          <w:rFonts w:ascii="Arial" w:hAnsi="Arial" w:cs="Arial"/>
          <w:color w:val="000000"/>
        </w:rPr>
      </w:pPr>
      <w:r>
        <w:rPr>
          <w:rFonts w:ascii="Arial" w:hAnsi="Arial" w:cs="Arial"/>
          <w:color w:val="000000"/>
        </w:rPr>
        <w:t>Encabezado: contendrá la denominación del acto utilizando la palabra en mayúsculas: “RESOLUCIÓN”, expresión que constituye el nombre oficial del mismo y que permitirá su rápida identificación.  </w:t>
      </w:r>
    </w:p>
    <w:p w14:paraId="1208B7E9" w14:textId="5B6226F9" w:rsidR="001C61F0" w:rsidRDefault="001C61F0" w:rsidP="00A94DC8">
      <w:pPr>
        <w:pStyle w:val="NormalWeb"/>
        <w:spacing w:before="0" w:beforeAutospacing="0" w:after="0" w:afterAutospacing="0" w:line="254" w:lineRule="atLeast"/>
        <w:ind w:firstLine="140"/>
        <w:jc w:val="both"/>
        <w:rPr>
          <w:rFonts w:ascii="Arial" w:hAnsi="Arial" w:cs="Arial"/>
          <w:color w:val="000000"/>
        </w:rPr>
      </w:pPr>
    </w:p>
    <w:p w14:paraId="738415BF" w14:textId="5F7E0B40" w:rsidR="001C61F0" w:rsidRDefault="001C61F0" w:rsidP="00A94DC8">
      <w:pPr>
        <w:pStyle w:val="NormalWeb"/>
        <w:numPr>
          <w:ilvl w:val="0"/>
          <w:numId w:val="7"/>
        </w:numPr>
        <w:spacing w:before="0" w:beforeAutospacing="0" w:after="0" w:afterAutospacing="0" w:line="254" w:lineRule="atLeast"/>
        <w:jc w:val="both"/>
        <w:rPr>
          <w:rFonts w:ascii="Arial" w:hAnsi="Arial" w:cs="Arial"/>
          <w:color w:val="000000"/>
        </w:rPr>
      </w:pPr>
      <w:r>
        <w:rPr>
          <w:rFonts w:ascii="Arial" w:hAnsi="Arial" w:cs="Arial"/>
          <w:color w:val="000000"/>
        </w:rPr>
        <w:t>Seguidamente se dejará un espacio suficiente para el número, el radicado y la fecha de expedición.  </w:t>
      </w:r>
    </w:p>
    <w:p w14:paraId="2D4331C1" w14:textId="01828C91" w:rsidR="001C61F0" w:rsidRDefault="001C61F0" w:rsidP="00A94DC8">
      <w:pPr>
        <w:pStyle w:val="NormalWeb"/>
        <w:spacing w:before="0" w:beforeAutospacing="0" w:after="0" w:afterAutospacing="0" w:line="254" w:lineRule="atLeast"/>
        <w:ind w:firstLine="140"/>
        <w:jc w:val="both"/>
        <w:rPr>
          <w:rFonts w:ascii="Arial" w:hAnsi="Arial" w:cs="Arial"/>
          <w:color w:val="000000"/>
        </w:rPr>
      </w:pPr>
    </w:p>
    <w:p w14:paraId="05D88C36" w14:textId="085742E3" w:rsidR="001C61F0" w:rsidRDefault="001C61F0" w:rsidP="00A94DC8">
      <w:pPr>
        <w:pStyle w:val="NormalWeb"/>
        <w:numPr>
          <w:ilvl w:val="0"/>
          <w:numId w:val="7"/>
        </w:numPr>
        <w:spacing w:before="0" w:beforeAutospacing="0" w:after="0" w:afterAutospacing="0" w:line="254" w:lineRule="atLeast"/>
        <w:jc w:val="both"/>
        <w:rPr>
          <w:rFonts w:ascii="Arial" w:hAnsi="Arial" w:cs="Arial"/>
          <w:color w:val="000000"/>
        </w:rPr>
      </w:pPr>
      <w:r>
        <w:rPr>
          <w:rFonts w:ascii="Arial" w:hAnsi="Arial" w:cs="Arial"/>
          <w:color w:val="000000"/>
        </w:rPr>
        <w:t>Epígrafe de la resolución: constituye el título de la resolución</w:t>
      </w:r>
      <w:r w:rsidR="00727778">
        <w:rPr>
          <w:rFonts w:ascii="Arial" w:hAnsi="Arial" w:cs="Arial"/>
          <w:color w:val="000000"/>
        </w:rPr>
        <w:t xml:space="preserve"> y debe estar relacionado directamente con el contenido del acto administrativo</w:t>
      </w:r>
      <w:r>
        <w:rPr>
          <w:rFonts w:ascii="Arial" w:hAnsi="Arial" w:cs="Arial"/>
          <w:color w:val="000000"/>
        </w:rPr>
        <w:t xml:space="preserve">. </w:t>
      </w:r>
    </w:p>
    <w:p w14:paraId="5F87B7F3" w14:textId="16ADB863" w:rsidR="001C61F0" w:rsidRDefault="001C61F0" w:rsidP="00A94DC8">
      <w:pPr>
        <w:pStyle w:val="NormalWeb"/>
        <w:spacing w:before="0" w:beforeAutospacing="0" w:after="0" w:afterAutospacing="0" w:line="254" w:lineRule="atLeast"/>
        <w:ind w:firstLine="140"/>
        <w:jc w:val="both"/>
        <w:rPr>
          <w:rFonts w:ascii="Arial" w:hAnsi="Arial" w:cs="Arial"/>
          <w:color w:val="000000"/>
        </w:rPr>
      </w:pPr>
    </w:p>
    <w:p w14:paraId="74A8D84A" w14:textId="21877C9B" w:rsidR="001C61F0" w:rsidRDefault="001C61F0" w:rsidP="00A94DC8">
      <w:pPr>
        <w:pStyle w:val="NormalWeb"/>
        <w:numPr>
          <w:ilvl w:val="0"/>
          <w:numId w:val="7"/>
        </w:numPr>
        <w:spacing w:before="0" w:beforeAutospacing="0" w:after="0" w:afterAutospacing="0" w:line="254" w:lineRule="atLeast"/>
        <w:jc w:val="both"/>
        <w:rPr>
          <w:rFonts w:ascii="Arial" w:hAnsi="Arial" w:cs="Arial"/>
          <w:color w:val="000000"/>
        </w:rPr>
      </w:pPr>
      <w:r>
        <w:rPr>
          <w:rFonts w:ascii="Arial" w:hAnsi="Arial" w:cs="Arial"/>
          <w:color w:val="000000"/>
        </w:rPr>
        <w:t>Competencia: Identificará expresamente la atribución constitucional y la facultad legal</w:t>
      </w:r>
      <w:r w:rsidR="00727778">
        <w:rPr>
          <w:rFonts w:ascii="Arial" w:hAnsi="Arial" w:cs="Arial"/>
          <w:color w:val="000000"/>
        </w:rPr>
        <w:t xml:space="preserve"> y/o reglamentaria</w:t>
      </w:r>
      <w:r>
        <w:rPr>
          <w:rFonts w:ascii="Arial" w:hAnsi="Arial" w:cs="Arial"/>
          <w:color w:val="000000"/>
        </w:rPr>
        <w:t xml:space="preserve"> que otorga la competencia para expedir el acto.  </w:t>
      </w:r>
    </w:p>
    <w:p w14:paraId="0C7E881F" w14:textId="65C3FED7" w:rsidR="001C61F0" w:rsidRDefault="001C61F0" w:rsidP="00A94DC8">
      <w:pPr>
        <w:pStyle w:val="NormalWeb"/>
        <w:spacing w:before="0" w:beforeAutospacing="0" w:after="0" w:afterAutospacing="0" w:line="254" w:lineRule="atLeast"/>
        <w:ind w:firstLine="140"/>
        <w:jc w:val="both"/>
        <w:rPr>
          <w:rFonts w:ascii="Arial" w:hAnsi="Arial" w:cs="Arial"/>
          <w:color w:val="000000"/>
        </w:rPr>
      </w:pPr>
    </w:p>
    <w:p w14:paraId="6D38BCD7" w14:textId="2B146CF7" w:rsidR="001C61F0" w:rsidRDefault="001C61F0" w:rsidP="00A94DC8">
      <w:pPr>
        <w:pStyle w:val="NormalWeb"/>
        <w:numPr>
          <w:ilvl w:val="0"/>
          <w:numId w:val="7"/>
        </w:numPr>
        <w:spacing w:before="0" w:beforeAutospacing="0" w:after="0" w:afterAutospacing="0" w:line="254" w:lineRule="atLeast"/>
        <w:jc w:val="both"/>
        <w:rPr>
          <w:rFonts w:ascii="Arial" w:hAnsi="Arial" w:cs="Arial"/>
          <w:color w:val="000000"/>
        </w:rPr>
      </w:pPr>
      <w:r>
        <w:rPr>
          <w:rFonts w:ascii="Arial" w:hAnsi="Arial" w:cs="Arial"/>
          <w:color w:val="000000"/>
        </w:rPr>
        <w:t xml:space="preserve">Parte considerativa o motiva: </w:t>
      </w:r>
      <w:r w:rsidR="00727778">
        <w:rPr>
          <w:rFonts w:ascii="Arial" w:hAnsi="Arial" w:cs="Arial"/>
          <w:color w:val="000000"/>
        </w:rPr>
        <w:t>s</w:t>
      </w:r>
      <w:r>
        <w:rPr>
          <w:rFonts w:ascii="Arial" w:hAnsi="Arial" w:cs="Arial"/>
          <w:color w:val="000000"/>
        </w:rPr>
        <w:t>e identificará con la palabra en mayúsculas “CONSIDERANDO”, y continúa con párrafos formados por una o por varias frases completas. Se formula de modo no imperativo ya que no debe confundirse con la parte dispositiva. Contendrá una breve explicación de los antecedentes y necesidades que justifican la expedición del acto.  </w:t>
      </w:r>
    </w:p>
    <w:p w14:paraId="34B16B0F" w14:textId="49A4FC46" w:rsidR="001C61F0" w:rsidRDefault="001C61F0" w:rsidP="00A94DC8">
      <w:pPr>
        <w:pStyle w:val="NormalWeb"/>
        <w:spacing w:before="0" w:beforeAutospacing="0" w:after="0" w:afterAutospacing="0" w:line="254" w:lineRule="atLeast"/>
        <w:ind w:firstLine="140"/>
        <w:jc w:val="both"/>
        <w:rPr>
          <w:rFonts w:ascii="Arial" w:hAnsi="Arial" w:cs="Arial"/>
          <w:color w:val="000000"/>
        </w:rPr>
      </w:pPr>
    </w:p>
    <w:p w14:paraId="1564E81B" w14:textId="596EDA47" w:rsidR="001C61F0" w:rsidRDefault="001C61F0" w:rsidP="00A94DC8">
      <w:pPr>
        <w:pStyle w:val="NormalWeb"/>
        <w:numPr>
          <w:ilvl w:val="0"/>
          <w:numId w:val="7"/>
        </w:numPr>
        <w:spacing w:before="0" w:beforeAutospacing="0" w:after="0" w:afterAutospacing="0" w:line="254" w:lineRule="atLeast"/>
        <w:jc w:val="both"/>
        <w:rPr>
          <w:rFonts w:ascii="Arial" w:hAnsi="Arial" w:cs="Arial"/>
          <w:color w:val="000000"/>
        </w:rPr>
      </w:pPr>
      <w:r>
        <w:rPr>
          <w:rFonts w:ascii="Arial" w:hAnsi="Arial" w:cs="Arial"/>
          <w:color w:val="000000"/>
        </w:rPr>
        <w:t xml:space="preserve">Parte dispositiva: </w:t>
      </w:r>
      <w:r w:rsidR="00727778">
        <w:rPr>
          <w:rFonts w:ascii="Arial" w:hAnsi="Arial" w:cs="Arial"/>
          <w:color w:val="000000"/>
        </w:rPr>
        <w:t>e</w:t>
      </w:r>
      <w:r>
        <w:rPr>
          <w:rFonts w:ascii="Arial" w:hAnsi="Arial" w:cs="Arial"/>
          <w:color w:val="000000"/>
        </w:rPr>
        <w:t>s la parte normativa del acto</w:t>
      </w:r>
      <w:r w:rsidR="00727778">
        <w:rPr>
          <w:rFonts w:ascii="Arial" w:hAnsi="Arial" w:cs="Arial"/>
          <w:color w:val="000000"/>
        </w:rPr>
        <w:t xml:space="preserve"> y c</w:t>
      </w:r>
      <w:r>
        <w:rPr>
          <w:rFonts w:ascii="Arial" w:hAnsi="Arial" w:cs="Arial"/>
          <w:color w:val="000000"/>
        </w:rPr>
        <w:t>omenzará con las palabras en mayúsculas “RESUELVE”</w:t>
      </w:r>
      <w:r w:rsidR="00727778">
        <w:rPr>
          <w:rFonts w:ascii="Arial" w:hAnsi="Arial" w:cs="Arial"/>
          <w:color w:val="000000"/>
        </w:rPr>
        <w:t>. L</w:t>
      </w:r>
      <w:r>
        <w:rPr>
          <w:rFonts w:ascii="Arial" w:hAnsi="Arial" w:cs="Arial"/>
          <w:color w:val="000000"/>
        </w:rPr>
        <w:t>a parte dispositiva se expresa en prescripciones que deben ir directamente al objetivo, esto es, la producción de efectos jurídicos, o a su creación, modificación o extinción.  </w:t>
      </w:r>
    </w:p>
    <w:p w14:paraId="5B291C7D" w14:textId="0CB8AF43" w:rsidR="001C61F0" w:rsidRDefault="001C61F0" w:rsidP="00A94DC8">
      <w:pPr>
        <w:pStyle w:val="NormalWeb"/>
        <w:spacing w:before="0" w:beforeAutospacing="0" w:after="0" w:afterAutospacing="0" w:line="254" w:lineRule="atLeast"/>
        <w:ind w:firstLine="140"/>
        <w:jc w:val="both"/>
        <w:rPr>
          <w:rFonts w:ascii="Arial" w:hAnsi="Arial" w:cs="Arial"/>
          <w:color w:val="000000"/>
        </w:rPr>
      </w:pPr>
    </w:p>
    <w:p w14:paraId="5336C897" w14:textId="24284C2C" w:rsidR="001C61F0" w:rsidRDefault="001C61F0" w:rsidP="00A94DC8">
      <w:pPr>
        <w:pStyle w:val="NormalWeb"/>
        <w:numPr>
          <w:ilvl w:val="0"/>
          <w:numId w:val="7"/>
        </w:numPr>
        <w:spacing w:before="0" w:beforeAutospacing="0" w:after="0" w:afterAutospacing="0" w:line="254" w:lineRule="atLeast"/>
        <w:jc w:val="both"/>
        <w:rPr>
          <w:rFonts w:ascii="Arial" w:hAnsi="Arial" w:cs="Arial"/>
          <w:color w:val="000000"/>
        </w:rPr>
      </w:pPr>
      <w:r>
        <w:rPr>
          <w:rFonts w:ascii="Arial" w:hAnsi="Arial" w:cs="Arial"/>
          <w:color w:val="000000"/>
        </w:rPr>
        <w:lastRenderedPageBreak/>
        <w:t xml:space="preserve">Derogatorias: </w:t>
      </w:r>
      <w:r w:rsidR="00727778">
        <w:rPr>
          <w:rFonts w:ascii="Arial" w:hAnsi="Arial" w:cs="Arial"/>
          <w:color w:val="000000"/>
        </w:rPr>
        <w:t>i</w:t>
      </w:r>
      <w:r>
        <w:rPr>
          <w:rFonts w:ascii="Arial" w:hAnsi="Arial" w:cs="Arial"/>
          <w:color w:val="000000"/>
        </w:rPr>
        <w:t xml:space="preserve">ndicará expresamente las disposiciones derogadas, subrogadas, modificadas, adicionadas o sustituidas. </w:t>
      </w:r>
    </w:p>
    <w:p w14:paraId="77BA393F" w14:textId="38FEFB9E" w:rsidR="001C61F0" w:rsidRDefault="001C61F0" w:rsidP="00A94DC8">
      <w:pPr>
        <w:pStyle w:val="NormalWeb"/>
        <w:spacing w:before="0" w:beforeAutospacing="0" w:after="0" w:afterAutospacing="0" w:line="254" w:lineRule="atLeast"/>
        <w:ind w:firstLine="140"/>
        <w:jc w:val="both"/>
        <w:rPr>
          <w:rFonts w:ascii="Arial" w:hAnsi="Arial" w:cs="Arial"/>
          <w:color w:val="000000"/>
        </w:rPr>
      </w:pPr>
    </w:p>
    <w:p w14:paraId="3E331169" w14:textId="3CE7CACF" w:rsidR="001C61F0" w:rsidRDefault="001C61F0" w:rsidP="00A94DC8">
      <w:pPr>
        <w:pStyle w:val="NormalWeb"/>
        <w:numPr>
          <w:ilvl w:val="0"/>
          <w:numId w:val="7"/>
        </w:numPr>
        <w:spacing w:before="0" w:beforeAutospacing="0" w:after="0" w:afterAutospacing="0" w:line="254" w:lineRule="atLeast"/>
        <w:jc w:val="both"/>
        <w:rPr>
          <w:rFonts w:ascii="Arial" w:hAnsi="Arial" w:cs="Arial"/>
          <w:color w:val="000000"/>
        </w:rPr>
      </w:pPr>
      <w:r>
        <w:rPr>
          <w:rFonts w:ascii="Arial" w:hAnsi="Arial" w:cs="Arial"/>
          <w:color w:val="000000"/>
        </w:rPr>
        <w:t>Vigencia</w:t>
      </w:r>
      <w:r w:rsidR="00727778">
        <w:rPr>
          <w:rFonts w:ascii="Arial" w:hAnsi="Arial" w:cs="Arial"/>
          <w:color w:val="000000"/>
        </w:rPr>
        <w:t xml:space="preserve"> y publicación</w:t>
      </w:r>
      <w:r>
        <w:rPr>
          <w:rFonts w:ascii="Arial" w:hAnsi="Arial" w:cs="Arial"/>
          <w:color w:val="000000"/>
        </w:rPr>
        <w:t xml:space="preserve">: </w:t>
      </w:r>
      <w:r w:rsidR="00727778">
        <w:rPr>
          <w:rFonts w:ascii="Arial" w:hAnsi="Arial" w:cs="Arial"/>
          <w:color w:val="000000"/>
        </w:rPr>
        <w:t>s</w:t>
      </w:r>
      <w:r>
        <w:rPr>
          <w:rFonts w:ascii="Arial" w:hAnsi="Arial" w:cs="Arial"/>
          <w:color w:val="000000"/>
        </w:rPr>
        <w:t>eñalará a partir de qué momento entrará en vigencia el acto</w:t>
      </w:r>
      <w:r w:rsidR="00727778">
        <w:rPr>
          <w:rFonts w:ascii="Arial" w:hAnsi="Arial" w:cs="Arial"/>
          <w:color w:val="000000"/>
        </w:rPr>
        <w:t xml:space="preserve"> y ordenará su publ</w:t>
      </w:r>
      <w:r w:rsidR="00281D5B">
        <w:rPr>
          <w:rFonts w:ascii="Arial" w:hAnsi="Arial" w:cs="Arial"/>
          <w:color w:val="000000"/>
        </w:rPr>
        <w:t>icación</w:t>
      </w:r>
      <w:r w:rsidR="00727778">
        <w:rPr>
          <w:rFonts w:ascii="Arial" w:hAnsi="Arial" w:cs="Arial"/>
          <w:color w:val="000000"/>
        </w:rPr>
        <w:t xml:space="preserve"> en </w:t>
      </w:r>
      <w:r w:rsidR="0061204B">
        <w:rPr>
          <w:rFonts w:ascii="Arial" w:hAnsi="Arial" w:cs="Arial"/>
          <w:color w:val="000000"/>
        </w:rPr>
        <w:t>el diario oficial y en la</w:t>
      </w:r>
      <w:r w:rsidR="00727778">
        <w:rPr>
          <w:rFonts w:ascii="Arial" w:hAnsi="Arial" w:cs="Arial"/>
          <w:color w:val="000000"/>
        </w:rPr>
        <w:t xml:space="preserve"> página web de la entidad</w:t>
      </w:r>
      <w:r>
        <w:rPr>
          <w:rFonts w:ascii="Arial" w:hAnsi="Arial" w:cs="Arial"/>
          <w:color w:val="000000"/>
        </w:rPr>
        <w:t>.  </w:t>
      </w:r>
    </w:p>
    <w:p w14:paraId="482FB5CC" w14:textId="25E1AB1D" w:rsidR="001C61F0" w:rsidRDefault="001C61F0" w:rsidP="00A94DC8">
      <w:pPr>
        <w:pStyle w:val="NormalWeb"/>
        <w:spacing w:before="0" w:beforeAutospacing="0" w:after="0" w:afterAutospacing="0" w:line="254" w:lineRule="atLeast"/>
        <w:ind w:firstLine="140"/>
        <w:jc w:val="both"/>
        <w:rPr>
          <w:rFonts w:ascii="Arial" w:hAnsi="Arial" w:cs="Arial"/>
          <w:color w:val="000000"/>
        </w:rPr>
      </w:pPr>
    </w:p>
    <w:p w14:paraId="695E25FA" w14:textId="2613926A" w:rsidR="001C61F0" w:rsidRDefault="001C61F0" w:rsidP="00A94DC8">
      <w:pPr>
        <w:pStyle w:val="NormalWeb"/>
        <w:numPr>
          <w:ilvl w:val="0"/>
          <w:numId w:val="7"/>
        </w:numPr>
        <w:spacing w:before="0" w:beforeAutospacing="0" w:after="0" w:afterAutospacing="0" w:line="254" w:lineRule="atLeast"/>
        <w:jc w:val="both"/>
        <w:rPr>
          <w:rFonts w:ascii="Arial" w:hAnsi="Arial" w:cs="Arial"/>
          <w:color w:val="000000"/>
        </w:rPr>
      </w:pPr>
      <w:r>
        <w:rPr>
          <w:rFonts w:ascii="Arial" w:hAnsi="Arial" w:cs="Arial"/>
          <w:color w:val="000000"/>
        </w:rPr>
        <w:t xml:space="preserve">Antefirma del </w:t>
      </w:r>
      <w:r w:rsidR="0061204B">
        <w:rPr>
          <w:rFonts w:ascii="Arial" w:hAnsi="Arial" w:cs="Arial"/>
          <w:color w:val="000000"/>
        </w:rPr>
        <w:t xml:space="preserve">funcionario competente para expedir el acto adminsitrativo </w:t>
      </w:r>
      <w:r>
        <w:rPr>
          <w:rFonts w:ascii="Arial" w:hAnsi="Arial" w:cs="Arial"/>
          <w:color w:val="000000"/>
        </w:rPr>
        <w:t>y</w:t>
      </w:r>
      <w:r w:rsidR="00727778">
        <w:rPr>
          <w:rFonts w:ascii="Arial" w:hAnsi="Arial" w:cs="Arial"/>
          <w:color w:val="000000"/>
        </w:rPr>
        <w:t xml:space="preserve"> su</w:t>
      </w:r>
      <w:r>
        <w:rPr>
          <w:rFonts w:ascii="Arial" w:hAnsi="Arial" w:cs="Arial"/>
          <w:color w:val="000000"/>
        </w:rPr>
        <w:t xml:space="preserve"> firma.  </w:t>
      </w:r>
    </w:p>
    <w:p w14:paraId="52A61096" w14:textId="19B31170" w:rsidR="00D110AA" w:rsidRDefault="00D110AA" w:rsidP="00D110AA">
      <w:pPr>
        <w:jc w:val="both"/>
        <w:rPr>
          <w:rFonts w:ascii="Arial" w:eastAsia="Arial" w:hAnsi="Arial" w:cs="Arial"/>
          <w:color w:val="000000"/>
          <w:sz w:val="24"/>
          <w:szCs w:val="24"/>
        </w:rPr>
      </w:pPr>
    </w:p>
    <w:p w14:paraId="6F3D552F" w14:textId="027279FB" w:rsidR="00BF28E1" w:rsidRDefault="00CE2554" w:rsidP="00D110AA">
      <w:pPr>
        <w:jc w:val="both"/>
        <w:rPr>
          <w:rFonts w:ascii="Arial" w:eastAsia="Arial" w:hAnsi="Arial" w:cs="Arial"/>
          <w:bCs/>
          <w:color w:val="000000"/>
          <w:sz w:val="24"/>
          <w:szCs w:val="24"/>
        </w:rPr>
      </w:pPr>
      <w:r w:rsidRPr="000278A8">
        <w:rPr>
          <w:rFonts w:ascii="Arial" w:eastAsia="Arial" w:hAnsi="Arial" w:cs="Arial"/>
          <w:b/>
          <w:color w:val="000000"/>
          <w:sz w:val="24"/>
          <w:szCs w:val="24"/>
          <w:lang w:val="es-ES_tradnl"/>
        </w:rPr>
        <w:t xml:space="preserve">ARTÍCULO </w:t>
      </w:r>
      <w:r>
        <w:rPr>
          <w:rFonts w:ascii="Arial" w:eastAsia="Arial" w:hAnsi="Arial" w:cs="Arial"/>
          <w:b/>
          <w:color w:val="000000"/>
          <w:sz w:val="24"/>
          <w:szCs w:val="24"/>
          <w:lang w:val="es-ES_tradnl"/>
        </w:rPr>
        <w:t>7</w:t>
      </w:r>
      <w:r w:rsidRPr="000278A8">
        <w:rPr>
          <w:rFonts w:ascii="Arial" w:eastAsia="Arial" w:hAnsi="Arial" w:cs="Arial"/>
          <w:b/>
          <w:color w:val="000000"/>
          <w:sz w:val="24"/>
          <w:szCs w:val="24"/>
          <w:lang w:val="es-ES_tradnl"/>
        </w:rPr>
        <w:t xml:space="preserve">: </w:t>
      </w:r>
      <w:r w:rsidR="00BF28E1">
        <w:rPr>
          <w:rFonts w:ascii="Arial" w:eastAsia="Arial" w:hAnsi="Arial" w:cs="Arial"/>
          <w:b/>
          <w:color w:val="000000"/>
          <w:sz w:val="24"/>
          <w:szCs w:val="24"/>
        </w:rPr>
        <w:t xml:space="preserve">MEMORIA JUSTIFICATIVA. </w:t>
      </w:r>
      <w:r w:rsidR="00BF28E1" w:rsidRPr="00BF28E1">
        <w:rPr>
          <w:rFonts w:ascii="Arial" w:eastAsia="Arial" w:hAnsi="Arial" w:cs="Arial"/>
          <w:bCs/>
          <w:color w:val="000000"/>
          <w:sz w:val="24"/>
          <w:szCs w:val="24"/>
        </w:rPr>
        <w:t>El área responsable elaborará la memoria justificativa del proyecto, la cual deberá contener</w:t>
      </w:r>
      <w:r w:rsidR="00BF28E1">
        <w:rPr>
          <w:rFonts w:ascii="Arial" w:eastAsia="Arial" w:hAnsi="Arial" w:cs="Arial"/>
          <w:bCs/>
          <w:color w:val="000000"/>
          <w:sz w:val="24"/>
          <w:szCs w:val="24"/>
        </w:rPr>
        <w:t>, como m</w:t>
      </w:r>
      <w:r w:rsidR="008D4FBF">
        <w:rPr>
          <w:rFonts w:ascii="Arial" w:eastAsia="Arial" w:hAnsi="Arial" w:cs="Arial"/>
          <w:bCs/>
          <w:color w:val="000000"/>
          <w:sz w:val="24"/>
          <w:szCs w:val="24"/>
        </w:rPr>
        <w:t>í</w:t>
      </w:r>
      <w:r w:rsidR="00BF28E1">
        <w:rPr>
          <w:rFonts w:ascii="Arial" w:eastAsia="Arial" w:hAnsi="Arial" w:cs="Arial"/>
          <w:bCs/>
          <w:color w:val="000000"/>
          <w:sz w:val="24"/>
          <w:szCs w:val="24"/>
        </w:rPr>
        <w:t xml:space="preserve">nimo: </w:t>
      </w:r>
    </w:p>
    <w:p w14:paraId="76B369C2" w14:textId="3F4CF5A8" w:rsidR="00BF28E1" w:rsidRPr="00A94DC8" w:rsidRDefault="00BF28E1" w:rsidP="00A94DC8">
      <w:pPr>
        <w:pStyle w:val="Prrafodelista"/>
        <w:numPr>
          <w:ilvl w:val="0"/>
          <w:numId w:val="8"/>
        </w:numPr>
        <w:spacing w:before="120"/>
        <w:ind w:left="714" w:hanging="357"/>
        <w:contextualSpacing w:val="0"/>
        <w:jc w:val="both"/>
        <w:rPr>
          <w:rFonts w:ascii="Arial" w:eastAsia="Arial" w:hAnsi="Arial" w:cs="Arial"/>
          <w:bCs/>
          <w:color w:val="000000"/>
          <w:sz w:val="24"/>
          <w:szCs w:val="24"/>
        </w:rPr>
      </w:pPr>
      <w:r w:rsidRPr="00A94DC8">
        <w:rPr>
          <w:rFonts w:ascii="Arial" w:eastAsia="Arial" w:hAnsi="Arial" w:cs="Arial"/>
          <w:bCs/>
          <w:color w:val="000000"/>
          <w:sz w:val="24"/>
          <w:szCs w:val="24"/>
        </w:rPr>
        <w:t>Los antecedentes y las razones de oportunidad y conveniencia que justifican la expedición de la norma, en donde se explique la necesidad de la regulación, su alcance y el fin que se pretende. Esta obligación no se suple con la simple transcripción de los considerandos de la resolución. </w:t>
      </w:r>
    </w:p>
    <w:p w14:paraId="6A2F2878" w14:textId="77777777" w:rsidR="009B6924" w:rsidRPr="00A94DC8" w:rsidRDefault="00BF28E1" w:rsidP="00A94DC8">
      <w:pPr>
        <w:pStyle w:val="Prrafodelista"/>
        <w:numPr>
          <w:ilvl w:val="0"/>
          <w:numId w:val="8"/>
        </w:numPr>
        <w:spacing w:before="120"/>
        <w:ind w:left="714" w:hanging="357"/>
        <w:contextualSpacing w:val="0"/>
        <w:jc w:val="both"/>
        <w:rPr>
          <w:rFonts w:ascii="Arial" w:eastAsia="Arial" w:hAnsi="Arial" w:cs="Arial"/>
          <w:bCs/>
          <w:color w:val="000000"/>
          <w:sz w:val="24"/>
          <w:szCs w:val="24"/>
        </w:rPr>
      </w:pPr>
      <w:r w:rsidRPr="00A94DC8">
        <w:rPr>
          <w:rFonts w:ascii="Arial" w:eastAsia="Arial" w:hAnsi="Arial" w:cs="Arial"/>
          <w:bCs/>
          <w:color w:val="000000"/>
          <w:sz w:val="24"/>
          <w:szCs w:val="24"/>
        </w:rPr>
        <w:t>El ámbito de aplicación y los sujetos a quienes va dirigido. </w:t>
      </w:r>
    </w:p>
    <w:p w14:paraId="7425CCA7" w14:textId="2B9284C6" w:rsidR="009B6924" w:rsidRPr="00A94DC8" w:rsidRDefault="00BF28E1" w:rsidP="00A94DC8">
      <w:pPr>
        <w:pStyle w:val="Prrafodelista"/>
        <w:numPr>
          <w:ilvl w:val="0"/>
          <w:numId w:val="8"/>
        </w:numPr>
        <w:spacing w:before="120"/>
        <w:ind w:left="714" w:hanging="357"/>
        <w:contextualSpacing w:val="0"/>
        <w:jc w:val="both"/>
        <w:rPr>
          <w:rFonts w:ascii="Arial" w:eastAsia="Arial" w:hAnsi="Arial" w:cs="Arial"/>
          <w:bCs/>
          <w:color w:val="000000"/>
          <w:sz w:val="24"/>
          <w:szCs w:val="24"/>
        </w:rPr>
      </w:pPr>
      <w:r w:rsidRPr="00A94DC8">
        <w:rPr>
          <w:rFonts w:ascii="Arial" w:eastAsia="Arial" w:hAnsi="Arial" w:cs="Arial"/>
          <w:bCs/>
          <w:color w:val="000000"/>
          <w:sz w:val="24"/>
          <w:szCs w:val="24"/>
        </w:rPr>
        <w:t>La viabilidad jurídica en los términos del artículo 2.1.2.1.7 del Decreto 1081 de 2015. Para el efecto, la memoria justificativa deberá contar con el visto bueno de la Secretaría General. </w:t>
      </w:r>
    </w:p>
    <w:p w14:paraId="7EFB41FF" w14:textId="77777777" w:rsidR="009B6924" w:rsidRPr="00A94DC8" w:rsidRDefault="00BF28E1" w:rsidP="00A94DC8">
      <w:pPr>
        <w:pStyle w:val="Prrafodelista"/>
        <w:numPr>
          <w:ilvl w:val="0"/>
          <w:numId w:val="8"/>
        </w:numPr>
        <w:spacing w:before="120"/>
        <w:ind w:left="714" w:hanging="357"/>
        <w:contextualSpacing w:val="0"/>
        <w:jc w:val="both"/>
        <w:rPr>
          <w:rFonts w:ascii="Arial" w:eastAsia="Arial" w:hAnsi="Arial" w:cs="Arial"/>
          <w:bCs/>
          <w:color w:val="000000"/>
          <w:sz w:val="24"/>
          <w:szCs w:val="24"/>
        </w:rPr>
      </w:pPr>
      <w:r w:rsidRPr="00A94DC8">
        <w:rPr>
          <w:rFonts w:ascii="Arial" w:eastAsia="Arial" w:hAnsi="Arial" w:cs="Arial"/>
          <w:bCs/>
          <w:color w:val="000000"/>
          <w:sz w:val="24"/>
          <w:szCs w:val="24"/>
        </w:rPr>
        <w:t>El impacto económico, el cual deberá señalar el costo o ahorro de implementación del respectivo acto administrativo</w:t>
      </w:r>
      <w:r w:rsidR="009B6924" w:rsidRPr="00A94DC8">
        <w:rPr>
          <w:rFonts w:ascii="Arial" w:eastAsia="Arial" w:hAnsi="Arial" w:cs="Arial"/>
          <w:bCs/>
          <w:color w:val="000000"/>
          <w:sz w:val="24"/>
          <w:szCs w:val="24"/>
        </w:rPr>
        <w:t xml:space="preserve"> y l</w:t>
      </w:r>
      <w:r w:rsidRPr="00A94DC8">
        <w:rPr>
          <w:rFonts w:ascii="Arial" w:eastAsia="Arial" w:hAnsi="Arial" w:cs="Arial"/>
          <w:bCs/>
          <w:color w:val="000000"/>
          <w:sz w:val="24"/>
          <w:szCs w:val="24"/>
        </w:rPr>
        <w:t>a viabilidad o disponibilidad presupuestal, cuando se requiera. </w:t>
      </w:r>
    </w:p>
    <w:p w14:paraId="2F7137AA" w14:textId="77777777" w:rsidR="009B6924" w:rsidRPr="00A94DC8" w:rsidRDefault="00BF28E1" w:rsidP="00A94DC8">
      <w:pPr>
        <w:pStyle w:val="Prrafodelista"/>
        <w:numPr>
          <w:ilvl w:val="0"/>
          <w:numId w:val="8"/>
        </w:numPr>
        <w:spacing w:before="120"/>
        <w:ind w:left="714" w:hanging="357"/>
        <w:contextualSpacing w:val="0"/>
        <w:jc w:val="both"/>
        <w:rPr>
          <w:rFonts w:ascii="Arial" w:eastAsia="Arial" w:hAnsi="Arial" w:cs="Arial"/>
          <w:bCs/>
          <w:color w:val="000000"/>
          <w:sz w:val="24"/>
          <w:szCs w:val="24"/>
        </w:rPr>
      </w:pPr>
      <w:r w:rsidRPr="00A94DC8">
        <w:rPr>
          <w:rFonts w:ascii="Arial" w:eastAsia="Arial" w:hAnsi="Arial" w:cs="Arial"/>
          <w:bCs/>
          <w:color w:val="000000"/>
          <w:sz w:val="24"/>
          <w:szCs w:val="24"/>
        </w:rPr>
        <w:t>El impacto medioambiental o sobre el patrimonio cultural de la nación, cuando se requiera. </w:t>
      </w:r>
    </w:p>
    <w:p w14:paraId="29371F8E" w14:textId="77777777" w:rsidR="009B6924" w:rsidRPr="00A94DC8" w:rsidRDefault="00BF28E1" w:rsidP="00A94DC8">
      <w:pPr>
        <w:pStyle w:val="Prrafodelista"/>
        <w:numPr>
          <w:ilvl w:val="0"/>
          <w:numId w:val="8"/>
        </w:numPr>
        <w:spacing w:before="120"/>
        <w:ind w:left="714" w:hanging="357"/>
        <w:contextualSpacing w:val="0"/>
        <w:jc w:val="both"/>
        <w:rPr>
          <w:rFonts w:ascii="Arial" w:eastAsia="Arial" w:hAnsi="Arial" w:cs="Arial"/>
          <w:bCs/>
          <w:color w:val="000000"/>
          <w:sz w:val="24"/>
          <w:szCs w:val="24"/>
        </w:rPr>
      </w:pPr>
      <w:r w:rsidRPr="00A94DC8">
        <w:rPr>
          <w:rFonts w:ascii="Arial" w:eastAsia="Arial" w:hAnsi="Arial" w:cs="Arial"/>
          <w:bCs/>
          <w:color w:val="000000"/>
          <w:sz w:val="24"/>
          <w:szCs w:val="24"/>
        </w:rPr>
        <w:t xml:space="preserve">Los estudios técnicos que sustenten el proyecto normativo, en los casos en que </w:t>
      </w:r>
      <w:r w:rsidR="009B6924" w:rsidRPr="00A94DC8">
        <w:rPr>
          <w:rFonts w:ascii="Arial" w:eastAsia="Arial" w:hAnsi="Arial" w:cs="Arial"/>
          <w:bCs/>
          <w:color w:val="000000"/>
          <w:sz w:val="24"/>
          <w:szCs w:val="24"/>
        </w:rPr>
        <w:t xml:space="preserve">el área responsable </w:t>
      </w:r>
      <w:r w:rsidRPr="00A94DC8">
        <w:rPr>
          <w:rFonts w:ascii="Arial" w:eastAsia="Arial" w:hAnsi="Arial" w:cs="Arial"/>
          <w:bCs/>
          <w:color w:val="000000"/>
          <w:sz w:val="24"/>
          <w:szCs w:val="24"/>
        </w:rPr>
        <w:t>cuente con ellos. </w:t>
      </w:r>
    </w:p>
    <w:p w14:paraId="21B0E1C7" w14:textId="42FC4175" w:rsidR="009B6924" w:rsidRPr="00A94DC8" w:rsidRDefault="009B6924" w:rsidP="00A94DC8">
      <w:pPr>
        <w:pStyle w:val="Prrafodelista"/>
        <w:numPr>
          <w:ilvl w:val="0"/>
          <w:numId w:val="8"/>
        </w:numPr>
        <w:spacing w:before="120"/>
        <w:ind w:left="714" w:hanging="357"/>
        <w:contextualSpacing w:val="0"/>
        <w:jc w:val="both"/>
        <w:rPr>
          <w:rFonts w:ascii="Arial" w:eastAsia="Arial" w:hAnsi="Arial" w:cs="Arial"/>
          <w:bCs/>
          <w:color w:val="000000"/>
          <w:sz w:val="24"/>
          <w:szCs w:val="24"/>
        </w:rPr>
      </w:pPr>
      <w:r w:rsidRPr="00A94DC8">
        <w:rPr>
          <w:rFonts w:ascii="Arial" w:eastAsia="Arial" w:hAnsi="Arial" w:cs="Arial"/>
          <w:bCs/>
          <w:color w:val="000000"/>
          <w:sz w:val="24"/>
          <w:szCs w:val="24"/>
        </w:rPr>
        <w:t>Enlace de la publicación del proyecto de acto administrativo y del</w:t>
      </w:r>
      <w:r w:rsidR="00BF28E1" w:rsidRPr="00A94DC8">
        <w:rPr>
          <w:rFonts w:ascii="Arial" w:eastAsia="Arial" w:hAnsi="Arial" w:cs="Arial"/>
          <w:bCs/>
          <w:color w:val="000000"/>
          <w:sz w:val="24"/>
          <w:szCs w:val="24"/>
        </w:rPr>
        <w:t xml:space="preserve"> informe de observaciones y respuestas</w:t>
      </w:r>
      <w:r w:rsidR="00A94DC8">
        <w:rPr>
          <w:rFonts w:ascii="Arial" w:eastAsia="Arial" w:hAnsi="Arial" w:cs="Arial"/>
          <w:bCs/>
          <w:color w:val="000000"/>
          <w:sz w:val="24"/>
          <w:szCs w:val="24"/>
        </w:rPr>
        <w:t xml:space="preserve"> en el sitio web de la entidad</w:t>
      </w:r>
      <w:r w:rsidRPr="00A94DC8">
        <w:rPr>
          <w:rFonts w:ascii="Arial" w:eastAsia="Arial" w:hAnsi="Arial" w:cs="Arial"/>
          <w:bCs/>
          <w:color w:val="000000"/>
          <w:sz w:val="24"/>
          <w:szCs w:val="24"/>
        </w:rPr>
        <w:t>.</w:t>
      </w:r>
    </w:p>
    <w:p w14:paraId="31E9065F" w14:textId="6C33A033" w:rsidR="00BF28E1" w:rsidRPr="00A94DC8" w:rsidRDefault="00BF28E1" w:rsidP="00A94DC8">
      <w:pPr>
        <w:pStyle w:val="Prrafodelista"/>
        <w:numPr>
          <w:ilvl w:val="0"/>
          <w:numId w:val="8"/>
        </w:numPr>
        <w:spacing w:before="120"/>
        <w:ind w:left="714" w:hanging="357"/>
        <w:contextualSpacing w:val="0"/>
        <w:jc w:val="both"/>
        <w:rPr>
          <w:rFonts w:ascii="Arial" w:eastAsia="Arial" w:hAnsi="Arial" w:cs="Arial"/>
          <w:bCs/>
          <w:color w:val="000000"/>
          <w:sz w:val="24"/>
          <w:szCs w:val="24"/>
        </w:rPr>
      </w:pPr>
      <w:r w:rsidRPr="00A94DC8">
        <w:rPr>
          <w:rFonts w:ascii="Arial" w:eastAsia="Arial" w:hAnsi="Arial" w:cs="Arial"/>
          <w:bCs/>
          <w:color w:val="000000"/>
          <w:sz w:val="24"/>
          <w:szCs w:val="24"/>
        </w:rPr>
        <w:t>Los conceptos de abogacía de la competencia e implementación de nuevos trámites, cuando a ello haya lugar</w:t>
      </w:r>
      <w:r w:rsidR="009B6924" w:rsidRPr="00A94DC8">
        <w:rPr>
          <w:rFonts w:ascii="Arial" w:eastAsia="Arial" w:hAnsi="Arial" w:cs="Arial"/>
          <w:bCs/>
          <w:color w:val="000000"/>
          <w:sz w:val="24"/>
          <w:szCs w:val="24"/>
        </w:rPr>
        <w:t xml:space="preserve">  y</w:t>
      </w:r>
      <w:r w:rsidR="00281D5B">
        <w:rPr>
          <w:rFonts w:ascii="Arial" w:eastAsia="Arial" w:hAnsi="Arial" w:cs="Arial"/>
          <w:bCs/>
          <w:color w:val="000000"/>
          <w:sz w:val="24"/>
          <w:szCs w:val="24"/>
        </w:rPr>
        <w:t xml:space="preserve"> </w:t>
      </w:r>
      <w:r w:rsidR="009B6924" w:rsidRPr="00A94DC8">
        <w:rPr>
          <w:rFonts w:ascii="Arial" w:eastAsia="Arial" w:hAnsi="Arial" w:cs="Arial"/>
          <w:bCs/>
          <w:color w:val="000000"/>
          <w:sz w:val="24"/>
          <w:szCs w:val="24"/>
        </w:rPr>
        <w:t>c</w:t>
      </w:r>
      <w:r w:rsidRPr="00A94DC8">
        <w:rPr>
          <w:rFonts w:ascii="Arial" w:eastAsia="Arial" w:hAnsi="Arial" w:cs="Arial"/>
          <w:bCs/>
          <w:color w:val="000000"/>
          <w:sz w:val="24"/>
          <w:szCs w:val="24"/>
        </w:rPr>
        <w:t>ualquier otro aspecto que la entidad originadora de la norma considere relevan</w:t>
      </w:r>
      <w:r w:rsidRPr="00A94DC8">
        <w:rPr>
          <w:rFonts w:ascii="Arial" w:eastAsia="Arial" w:hAnsi="Arial" w:cs="Arial"/>
          <w:bCs/>
          <w:color w:val="000000"/>
          <w:sz w:val="24"/>
          <w:szCs w:val="24"/>
        </w:rPr>
        <w:softHyphen/>
        <w:t>te o de importancia para la adopción de la decisión. </w:t>
      </w:r>
    </w:p>
    <w:p w14:paraId="740FBB5E" w14:textId="30C19DE5" w:rsidR="00BF28E1" w:rsidRDefault="00BF28E1" w:rsidP="00D110AA">
      <w:pPr>
        <w:jc w:val="both"/>
        <w:rPr>
          <w:rFonts w:ascii="Arial" w:eastAsia="Arial" w:hAnsi="Arial" w:cs="Arial"/>
          <w:bCs/>
          <w:color w:val="000000"/>
          <w:sz w:val="24"/>
          <w:szCs w:val="24"/>
        </w:rPr>
      </w:pPr>
    </w:p>
    <w:p w14:paraId="138900D5" w14:textId="5BE9D141" w:rsidR="001C2B42" w:rsidRDefault="009B6924" w:rsidP="00A94DC8">
      <w:pPr>
        <w:jc w:val="both"/>
        <w:rPr>
          <w:rFonts w:ascii="Arial" w:eastAsia="Arial" w:hAnsi="Arial" w:cs="Arial"/>
          <w:bCs/>
          <w:color w:val="000000"/>
          <w:sz w:val="24"/>
          <w:szCs w:val="24"/>
          <w:lang w:val="es-ES_tradnl"/>
        </w:rPr>
      </w:pPr>
      <w:r w:rsidRPr="009B6924">
        <w:rPr>
          <w:rFonts w:ascii="Arial" w:eastAsia="Arial" w:hAnsi="Arial" w:cs="Arial"/>
          <w:b/>
          <w:color w:val="000000"/>
          <w:sz w:val="24"/>
          <w:szCs w:val="24"/>
        </w:rPr>
        <w:t>Parágrafo:</w:t>
      </w:r>
      <w:r>
        <w:rPr>
          <w:rFonts w:ascii="Arial" w:eastAsia="Arial" w:hAnsi="Arial" w:cs="Arial"/>
          <w:bCs/>
          <w:color w:val="000000"/>
          <w:sz w:val="24"/>
          <w:szCs w:val="24"/>
        </w:rPr>
        <w:t xml:space="preserve"> </w:t>
      </w:r>
      <w:r w:rsidR="00A94DC8" w:rsidRPr="00A94DC8">
        <w:rPr>
          <w:rFonts w:ascii="Arial" w:eastAsia="Arial" w:hAnsi="Arial" w:cs="Arial"/>
          <w:bCs/>
          <w:color w:val="000000"/>
          <w:sz w:val="24"/>
          <w:szCs w:val="24"/>
          <w:lang w:val="es-ES_tradnl"/>
        </w:rPr>
        <w:t>Cuando el proyecto no requiera alguno de los aspectos antes señalados, deberá</w:t>
      </w:r>
      <w:r w:rsidR="00A94DC8">
        <w:rPr>
          <w:rFonts w:ascii="Arial" w:eastAsia="Arial" w:hAnsi="Arial" w:cs="Arial"/>
          <w:bCs/>
          <w:color w:val="000000"/>
          <w:sz w:val="24"/>
          <w:szCs w:val="24"/>
          <w:lang w:val="es-ES_tradnl"/>
        </w:rPr>
        <w:t xml:space="preserve"> </w:t>
      </w:r>
      <w:r w:rsidR="00B81B1E">
        <w:rPr>
          <w:rFonts w:ascii="Arial" w:eastAsia="Arial" w:hAnsi="Arial" w:cs="Arial"/>
          <w:bCs/>
          <w:color w:val="000000"/>
          <w:sz w:val="24"/>
          <w:szCs w:val="24"/>
          <w:lang w:val="es-ES_tradnl"/>
        </w:rPr>
        <w:t xml:space="preserve">eliminarse </w:t>
      </w:r>
      <w:r w:rsidR="001C2B42">
        <w:rPr>
          <w:rFonts w:ascii="Arial" w:eastAsia="Arial" w:hAnsi="Arial" w:cs="Arial"/>
          <w:bCs/>
          <w:color w:val="000000"/>
          <w:sz w:val="24"/>
          <w:szCs w:val="24"/>
          <w:lang w:val="es-ES_tradnl"/>
        </w:rPr>
        <w:t xml:space="preserve">en </w:t>
      </w:r>
      <w:r w:rsidR="00A94DC8" w:rsidRPr="00A94DC8">
        <w:rPr>
          <w:rFonts w:ascii="Arial" w:eastAsia="Arial" w:hAnsi="Arial" w:cs="Arial"/>
          <w:bCs/>
          <w:color w:val="000000"/>
          <w:sz w:val="24"/>
          <w:szCs w:val="24"/>
          <w:lang w:val="es-ES_tradnl"/>
        </w:rPr>
        <w:t xml:space="preserve">la respectiva memoria. </w:t>
      </w:r>
    </w:p>
    <w:p w14:paraId="340D80EF" w14:textId="05180DE5" w:rsidR="000278A8" w:rsidRDefault="000278A8" w:rsidP="00A94DC8">
      <w:pPr>
        <w:jc w:val="both"/>
        <w:rPr>
          <w:rFonts w:ascii="Arial" w:eastAsia="Arial" w:hAnsi="Arial" w:cs="Arial"/>
          <w:bCs/>
          <w:color w:val="000000"/>
          <w:sz w:val="24"/>
          <w:szCs w:val="24"/>
          <w:lang w:val="es-ES_tradnl"/>
        </w:rPr>
      </w:pPr>
    </w:p>
    <w:p w14:paraId="06D9BF18" w14:textId="177185F2" w:rsidR="000278A8" w:rsidRPr="000278A8" w:rsidRDefault="000278A8" w:rsidP="00A94DC8">
      <w:pPr>
        <w:jc w:val="both"/>
        <w:rPr>
          <w:rFonts w:ascii="Arial" w:eastAsia="Arial" w:hAnsi="Arial" w:cs="Arial"/>
          <w:bCs/>
          <w:color w:val="000000"/>
          <w:sz w:val="24"/>
          <w:szCs w:val="24"/>
          <w:lang w:val="es-ES_tradnl"/>
        </w:rPr>
      </w:pPr>
      <w:r w:rsidRPr="000278A8">
        <w:rPr>
          <w:rFonts w:ascii="Arial" w:eastAsia="Arial" w:hAnsi="Arial" w:cs="Arial"/>
          <w:b/>
          <w:color w:val="000000"/>
          <w:sz w:val="24"/>
          <w:szCs w:val="24"/>
          <w:lang w:val="es-ES_tradnl"/>
        </w:rPr>
        <w:t>ARTÍCULO 8: DEROGATORIAS</w:t>
      </w:r>
      <w:r>
        <w:rPr>
          <w:rFonts w:ascii="Arial" w:eastAsia="Arial" w:hAnsi="Arial" w:cs="Arial"/>
          <w:b/>
          <w:color w:val="000000"/>
          <w:sz w:val="24"/>
          <w:szCs w:val="24"/>
          <w:lang w:val="es-ES_tradnl"/>
        </w:rPr>
        <w:t xml:space="preserve">. </w:t>
      </w:r>
      <w:r>
        <w:rPr>
          <w:rFonts w:ascii="Arial" w:eastAsia="Arial" w:hAnsi="Arial" w:cs="Arial"/>
          <w:bCs/>
          <w:color w:val="000000"/>
          <w:sz w:val="24"/>
          <w:szCs w:val="24"/>
          <w:lang w:val="es-ES_tradnl"/>
        </w:rPr>
        <w:t xml:space="preserve">Deróguese íntegramente la </w:t>
      </w:r>
      <w:r w:rsidRPr="000278A8">
        <w:rPr>
          <w:rFonts w:ascii="Arial" w:eastAsia="Arial" w:hAnsi="Arial" w:cs="Arial"/>
          <w:bCs/>
          <w:color w:val="000000"/>
          <w:sz w:val="24"/>
          <w:szCs w:val="24"/>
        </w:rPr>
        <w:t>Resolución</w:t>
      </w:r>
      <w:r>
        <w:rPr>
          <w:rFonts w:ascii="Arial" w:eastAsia="Arial" w:hAnsi="Arial" w:cs="Arial"/>
          <w:bCs/>
          <w:color w:val="000000"/>
          <w:sz w:val="24"/>
          <w:szCs w:val="24"/>
        </w:rPr>
        <w:t xml:space="preserve"> UPME No.</w:t>
      </w:r>
      <w:r w:rsidRPr="000278A8">
        <w:rPr>
          <w:rFonts w:ascii="Arial" w:eastAsia="Arial" w:hAnsi="Arial" w:cs="Arial"/>
          <w:bCs/>
          <w:color w:val="000000"/>
          <w:sz w:val="24"/>
          <w:szCs w:val="24"/>
        </w:rPr>
        <w:t xml:space="preserve"> 168 de 2017</w:t>
      </w:r>
      <w:r>
        <w:rPr>
          <w:rFonts w:ascii="Arial" w:eastAsia="Arial" w:hAnsi="Arial" w:cs="Arial"/>
          <w:bCs/>
          <w:color w:val="000000"/>
          <w:sz w:val="24"/>
          <w:szCs w:val="24"/>
        </w:rPr>
        <w:t>.</w:t>
      </w:r>
    </w:p>
    <w:p w14:paraId="3DB07082" w14:textId="54F910DC" w:rsidR="009B6924" w:rsidRPr="000A51E4" w:rsidRDefault="009B6924" w:rsidP="00D110AA">
      <w:pPr>
        <w:jc w:val="both"/>
        <w:rPr>
          <w:rFonts w:ascii="Arial" w:eastAsia="Arial" w:hAnsi="Arial" w:cs="Arial"/>
          <w:sz w:val="24"/>
          <w:szCs w:val="24"/>
        </w:rPr>
      </w:pPr>
    </w:p>
    <w:p w14:paraId="4655D9F3" w14:textId="5A1B2BFF" w:rsidR="00022FA8" w:rsidRPr="00AE0E79" w:rsidRDefault="00D110AA" w:rsidP="00AE0E79">
      <w:pPr>
        <w:tabs>
          <w:tab w:val="center" w:pos="4606"/>
        </w:tabs>
        <w:jc w:val="both"/>
        <w:rPr>
          <w:rFonts w:ascii="Arial" w:eastAsia="Arial" w:hAnsi="Arial" w:cs="Arial"/>
          <w:b/>
          <w:sz w:val="24"/>
          <w:szCs w:val="24"/>
        </w:rPr>
      </w:pPr>
      <w:r w:rsidRPr="000A51E4">
        <w:rPr>
          <w:rFonts w:ascii="Arial" w:eastAsia="Arial" w:hAnsi="Arial" w:cs="Arial"/>
          <w:b/>
          <w:sz w:val="24"/>
          <w:szCs w:val="24"/>
        </w:rPr>
        <w:t xml:space="preserve">ARTÍCULO </w:t>
      </w:r>
      <w:r w:rsidR="000278A8">
        <w:rPr>
          <w:rFonts w:ascii="Arial" w:eastAsia="Arial" w:hAnsi="Arial" w:cs="Arial"/>
          <w:b/>
          <w:sz w:val="24"/>
          <w:szCs w:val="24"/>
        </w:rPr>
        <w:t>9</w:t>
      </w:r>
      <w:r w:rsidRPr="000A51E4">
        <w:rPr>
          <w:rFonts w:ascii="Arial" w:eastAsia="Arial" w:hAnsi="Arial" w:cs="Arial"/>
          <w:b/>
          <w:sz w:val="24"/>
          <w:szCs w:val="24"/>
        </w:rPr>
        <w:t xml:space="preserve">: VIGENCIA Y PUBLICIDAD. </w:t>
      </w:r>
      <w:r w:rsidRPr="000A51E4">
        <w:rPr>
          <w:rFonts w:ascii="Arial" w:eastAsia="Arial" w:hAnsi="Arial" w:cs="Arial"/>
          <w:sz w:val="24"/>
          <w:szCs w:val="24"/>
        </w:rPr>
        <w:t xml:space="preserve">La presente resolución rige a partir de la fecha de </w:t>
      </w:r>
      <w:r w:rsidR="00AE0E79">
        <w:rPr>
          <w:rFonts w:ascii="Arial" w:eastAsia="Arial" w:hAnsi="Arial" w:cs="Arial"/>
          <w:sz w:val="24"/>
          <w:szCs w:val="24"/>
        </w:rPr>
        <w:t xml:space="preserve">su expedición y deberá publicarse en </w:t>
      </w:r>
      <w:r w:rsidR="008D4FBF">
        <w:rPr>
          <w:rFonts w:ascii="Arial" w:eastAsia="Arial" w:hAnsi="Arial" w:cs="Arial"/>
          <w:sz w:val="24"/>
          <w:szCs w:val="24"/>
        </w:rPr>
        <w:t>el diario oficial</w:t>
      </w:r>
      <w:r w:rsidRPr="000A51E4">
        <w:rPr>
          <w:rFonts w:ascii="Arial" w:eastAsia="Arial" w:hAnsi="Arial" w:cs="Arial"/>
          <w:sz w:val="24"/>
          <w:szCs w:val="24"/>
        </w:rPr>
        <w:t xml:space="preserve">. </w:t>
      </w:r>
    </w:p>
    <w:p w14:paraId="66971704" w14:textId="77777777" w:rsidR="00022FA8" w:rsidRPr="00BF6305" w:rsidRDefault="00022FA8" w:rsidP="00296154">
      <w:pPr>
        <w:pStyle w:val="Textoindependiente"/>
        <w:pBdr>
          <w:top w:val="none" w:sz="0" w:space="0" w:color="auto"/>
          <w:left w:val="none" w:sz="0" w:space="0" w:color="auto"/>
          <w:bottom w:val="none" w:sz="0" w:space="0" w:color="auto"/>
          <w:right w:val="none" w:sz="0" w:space="0" w:color="auto"/>
        </w:pBdr>
        <w:rPr>
          <w:rFonts w:cs="Arial"/>
          <w:szCs w:val="24"/>
        </w:rPr>
      </w:pPr>
    </w:p>
    <w:p w14:paraId="4D5AE931" w14:textId="288A63EE" w:rsidR="00022FA8" w:rsidRDefault="00022FA8" w:rsidP="00296154">
      <w:pPr>
        <w:pStyle w:val="Textoindependiente"/>
        <w:pBdr>
          <w:top w:val="none" w:sz="0" w:space="0" w:color="auto"/>
          <w:left w:val="none" w:sz="0" w:space="0" w:color="auto"/>
          <w:bottom w:val="none" w:sz="0" w:space="0" w:color="auto"/>
          <w:right w:val="none" w:sz="0" w:space="0" w:color="auto"/>
        </w:pBdr>
        <w:rPr>
          <w:rFonts w:cs="Arial"/>
          <w:szCs w:val="24"/>
        </w:rPr>
      </w:pPr>
    </w:p>
    <w:p w14:paraId="60287BAC" w14:textId="0C1D6A00" w:rsidR="00CE2554" w:rsidRDefault="00CE2554" w:rsidP="00296154">
      <w:pPr>
        <w:pStyle w:val="Textoindependiente"/>
        <w:pBdr>
          <w:top w:val="none" w:sz="0" w:space="0" w:color="auto"/>
          <w:left w:val="none" w:sz="0" w:space="0" w:color="auto"/>
          <w:bottom w:val="none" w:sz="0" w:space="0" w:color="auto"/>
          <w:right w:val="none" w:sz="0" w:space="0" w:color="auto"/>
        </w:pBdr>
        <w:rPr>
          <w:rFonts w:cs="Arial"/>
          <w:szCs w:val="24"/>
        </w:rPr>
      </w:pPr>
    </w:p>
    <w:p w14:paraId="5F7846C8" w14:textId="24405D1F" w:rsidR="00CE2554" w:rsidRDefault="00CE2554" w:rsidP="00296154">
      <w:pPr>
        <w:pStyle w:val="Textoindependiente"/>
        <w:pBdr>
          <w:top w:val="none" w:sz="0" w:space="0" w:color="auto"/>
          <w:left w:val="none" w:sz="0" w:space="0" w:color="auto"/>
          <w:bottom w:val="none" w:sz="0" w:space="0" w:color="auto"/>
          <w:right w:val="none" w:sz="0" w:space="0" w:color="auto"/>
        </w:pBdr>
        <w:rPr>
          <w:rFonts w:cs="Arial"/>
          <w:szCs w:val="24"/>
        </w:rPr>
      </w:pPr>
    </w:p>
    <w:p w14:paraId="54412868" w14:textId="62B7F5D2" w:rsidR="00CE2554" w:rsidRDefault="00CE2554" w:rsidP="00296154">
      <w:pPr>
        <w:pStyle w:val="Textoindependiente"/>
        <w:pBdr>
          <w:top w:val="none" w:sz="0" w:space="0" w:color="auto"/>
          <w:left w:val="none" w:sz="0" w:space="0" w:color="auto"/>
          <w:bottom w:val="none" w:sz="0" w:space="0" w:color="auto"/>
          <w:right w:val="none" w:sz="0" w:space="0" w:color="auto"/>
        </w:pBdr>
        <w:rPr>
          <w:rFonts w:cs="Arial"/>
          <w:szCs w:val="24"/>
        </w:rPr>
      </w:pPr>
    </w:p>
    <w:p w14:paraId="465E638A" w14:textId="2E1D6E57" w:rsidR="00CE2554" w:rsidRDefault="00CE2554" w:rsidP="00296154">
      <w:pPr>
        <w:pStyle w:val="Textoindependiente"/>
        <w:pBdr>
          <w:top w:val="none" w:sz="0" w:space="0" w:color="auto"/>
          <w:left w:val="none" w:sz="0" w:space="0" w:color="auto"/>
          <w:bottom w:val="none" w:sz="0" w:space="0" w:color="auto"/>
          <w:right w:val="none" w:sz="0" w:space="0" w:color="auto"/>
        </w:pBdr>
        <w:rPr>
          <w:rFonts w:cs="Arial"/>
          <w:szCs w:val="24"/>
        </w:rPr>
      </w:pPr>
    </w:p>
    <w:p w14:paraId="3A1EC4D7" w14:textId="77777777" w:rsidR="00CE2554" w:rsidRPr="00BF6305" w:rsidRDefault="00CE2554" w:rsidP="00296154">
      <w:pPr>
        <w:pStyle w:val="Textoindependiente"/>
        <w:pBdr>
          <w:top w:val="none" w:sz="0" w:space="0" w:color="auto"/>
          <w:left w:val="none" w:sz="0" w:space="0" w:color="auto"/>
          <w:bottom w:val="none" w:sz="0" w:space="0" w:color="auto"/>
          <w:right w:val="none" w:sz="0" w:space="0" w:color="auto"/>
        </w:pBdr>
        <w:rPr>
          <w:rFonts w:cs="Arial"/>
          <w:szCs w:val="24"/>
        </w:rPr>
      </w:pPr>
    </w:p>
    <w:p w14:paraId="33B0D67E" w14:textId="77777777" w:rsidR="00CD2ABE" w:rsidRDefault="00CD2ABE" w:rsidP="009C7292">
      <w:pPr>
        <w:jc w:val="center"/>
        <w:rPr>
          <w:rFonts w:ascii="Arial" w:hAnsi="Arial" w:cs="Arial"/>
          <w:b/>
          <w:sz w:val="24"/>
          <w:szCs w:val="24"/>
        </w:rPr>
      </w:pPr>
      <w:r w:rsidRPr="00BF6305">
        <w:rPr>
          <w:rFonts w:ascii="Arial" w:hAnsi="Arial" w:cs="Arial"/>
          <w:b/>
          <w:sz w:val="24"/>
          <w:szCs w:val="24"/>
        </w:rPr>
        <w:lastRenderedPageBreak/>
        <w:t>COMUN</w:t>
      </w:r>
      <w:r w:rsidR="00256432" w:rsidRPr="00BF6305">
        <w:rPr>
          <w:rFonts w:ascii="Arial" w:hAnsi="Arial" w:cs="Arial"/>
          <w:b/>
          <w:sz w:val="24"/>
          <w:szCs w:val="24"/>
        </w:rPr>
        <w:t>Í</w:t>
      </w:r>
      <w:r w:rsidRPr="00BF6305">
        <w:rPr>
          <w:rFonts w:ascii="Arial" w:hAnsi="Arial" w:cs="Arial"/>
          <w:b/>
          <w:sz w:val="24"/>
          <w:szCs w:val="24"/>
        </w:rPr>
        <w:t>QUESE Y C</w:t>
      </w:r>
      <w:r w:rsidR="00256432" w:rsidRPr="00BF6305">
        <w:rPr>
          <w:rFonts w:ascii="Arial" w:hAnsi="Arial" w:cs="Arial"/>
          <w:b/>
          <w:sz w:val="24"/>
          <w:szCs w:val="24"/>
        </w:rPr>
        <w:t>Ú</w:t>
      </w:r>
      <w:r w:rsidRPr="00BF6305">
        <w:rPr>
          <w:rFonts w:ascii="Arial" w:hAnsi="Arial" w:cs="Arial"/>
          <w:b/>
          <w:sz w:val="24"/>
          <w:szCs w:val="24"/>
        </w:rPr>
        <w:t>MPLASE,</w:t>
      </w:r>
    </w:p>
    <w:p w14:paraId="22216383" w14:textId="77777777" w:rsidR="0059680C" w:rsidRDefault="0059680C" w:rsidP="00296154">
      <w:pPr>
        <w:jc w:val="center"/>
        <w:rPr>
          <w:rFonts w:ascii="Arial" w:hAnsi="Arial" w:cs="Arial"/>
          <w:b/>
          <w:sz w:val="24"/>
          <w:szCs w:val="24"/>
        </w:rPr>
      </w:pPr>
    </w:p>
    <w:p w14:paraId="75F353DB" w14:textId="77777777" w:rsidR="0059680C" w:rsidRPr="00BF6305" w:rsidRDefault="0059680C" w:rsidP="00296154">
      <w:pPr>
        <w:jc w:val="center"/>
        <w:rPr>
          <w:rFonts w:ascii="Arial" w:hAnsi="Arial" w:cs="Arial"/>
          <w:b/>
          <w:sz w:val="24"/>
          <w:szCs w:val="24"/>
        </w:rPr>
      </w:pPr>
    </w:p>
    <w:p w14:paraId="12E4EC67" w14:textId="77777777" w:rsidR="00CD2ABE" w:rsidRPr="00BF6305" w:rsidRDefault="00CD2ABE" w:rsidP="0059680C">
      <w:pPr>
        <w:rPr>
          <w:rFonts w:ascii="Arial" w:hAnsi="Arial" w:cs="Arial"/>
          <w:sz w:val="24"/>
          <w:szCs w:val="24"/>
        </w:rPr>
      </w:pPr>
      <w:r w:rsidRPr="00BF6305">
        <w:rPr>
          <w:rFonts w:ascii="Arial" w:hAnsi="Arial" w:cs="Arial"/>
          <w:sz w:val="24"/>
          <w:szCs w:val="24"/>
        </w:rPr>
        <w:t>Dada</w:t>
      </w:r>
      <w:r w:rsidR="00022FA8" w:rsidRPr="00BF6305">
        <w:rPr>
          <w:rFonts w:ascii="Arial" w:hAnsi="Arial" w:cs="Arial"/>
          <w:sz w:val="24"/>
          <w:szCs w:val="24"/>
        </w:rPr>
        <w:t xml:space="preserve"> en Bogotá, D.C., a </w:t>
      </w:r>
      <w:r w:rsidR="007D0A8B">
        <w:rPr>
          <w:rFonts w:ascii="Arial Narrow" w:hAnsi="Arial Narrow" w:cs="Tahoma"/>
          <w:b/>
          <w:sz w:val="22"/>
          <w:szCs w:val="22"/>
          <w:lang w:val="pt-BR"/>
        </w:rPr>
        <w:t>F_RAD_S</w:t>
      </w:r>
    </w:p>
    <w:p w14:paraId="734DD7FF" w14:textId="77777777" w:rsidR="00CD2ABE" w:rsidRPr="00BF6305" w:rsidRDefault="00CD2ABE" w:rsidP="00296154">
      <w:pPr>
        <w:jc w:val="center"/>
        <w:rPr>
          <w:rFonts w:ascii="Arial" w:hAnsi="Arial" w:cs="Arial"/>
          <w:sz w:val="24"/>
          <w:szCs w:val="24"/>
        </w:rPr>
      </w:pPr>
    </w:p>
    <w:p w14:paraId="0C6454C4" w14:textId="77777777" w:rsidR="005B5CEF" w:rsidRPr="00BF6305" w:rsidRDefault="005B5CEF" w:rsidP="00296154">
      <w:pPr>
        <w:jc w:val="center"/>
        <w:rPr>
          <w:rFonts w:ascii="Arial" w:hAnsi="Arial" w:cs="Arial"/>
          <w:sz w:val="24"/>
          <w:szCs w:val="24"/>
        </w:rPr>
      </w:pPr>
    </w:p>
    <w:p w14:paraId="001491E3" w14:textId="77777777" w:rsidR="0005724C" w:rsidRPr="00BF6305" w:rsidRDefault="0005724C" w:rsidP="0005724C">
      <w:pPr>
        <w:rPr>
          <w:rFonts w:ascii="Arial" w:hAnsi="Arial" w:cs="Arial"/>
          <w:sz w:val="24"/>
          <w:szCs w:val="24"/>
          <w:lang w:val="es-ES_tradnl"/>
        </w:rPr>
      </w:pPr>
    </w:p>
    <w:p w14:paraId="302D6B29" w14:textId="77777777" w:rsidR="00403F10" w:rsidRPr="00BF6305" w:rsidRDefault="00403F10" w:rsidP="0005724C">
      <w:pPr>
        <w:rPr>
          <w:rFonts w:ascii="Arial" w:hAnsi="Arial" w:cs="Arial"/>
          <w:sz w:val="24"/>
          <w:szCs w:val="24"/>
          <w:lang w:val="es-ES_tradnl"/>
        </w:rPr>
      </w:pPr>
    </w:p>
    <w:p w14:paraId="5974D87D" w14:textId="77777777" w:rsidR="00403F10" w:rsidRPr="00BF6305" w:rsidRDefault="00403F10" w:rsidP="0005724C">
      <w:pPr>
        <w:rPr>
          <w:rFonts w:ascii="Arial" w:hAnsi="Arial" w:cs="Arial"/>
          <w:sz w:val="24"/>
          <w:szCs w:val="24"/>
          <w:lang w:val="es-ES_tradnl"/>
        </w:rPr>
      </w:pPr>
    </w:p>
    <w:p w14:paraId="72A21DA8" w14:textId="77777777" w:rsidR="00D110AA" w:rsidRPr="000A51E4" w:rsidRDefault="00D110AA" w:rsidP="00D110AA">
      <w:pPr>
        <w:rPr>
          <w:rFonts w:ascii="Arial" w:eastAsia="Arial" w:hAnsi="Arial" w:cs="Arial"/>
          <w:sz w:val="24"/>
          <w:szCs w:val="24"/>
        </w:rPr>
      </w:pPr>
    </w:p>
    <w:p w14:paraId="5058A599" w14:textId="77777777" w:rsidR="00D110AA" w:rsidRPr="000A51E4" w:rsidRDefault="00D110AA" w:rsidP="00D110AA">
      <w:pPr>
        <w:rPr>
          <w:rFonts w:ascii="Arial" w:eastAsia="Arial" w:hAnsi="Arial" w:cs="Arial"/>
          <w:sz w:val="24"/>
          <w:szCs w:val="24"/>
        </w:rPr>
      </w:pPr>
    </w:p>
    <w:p w14:paraId="6BBCFA20" w14:textId="77777777" w:rsidR="00D110AA" w:rsidRPr="000A51E4" w:rsidRDefault="00D110AA" w:rsidP="00B81B1E">
      <w:pPr>
        <w:pStyle w:val="Ttulo1"/>
        <w:jc w:val="left"/>
        <w:rPr>
          <w:rFonts w:ascii="Arial" w:eastAsia="Arial" w:hAnsi="Arial" w:cs="Arial"/>
          <w:szCs w:val="24"/>
        </w:rPr>
      </w:pPr>
    </w:p>
    <w:p w14:paraId="4BD487A6" w14:textId="77777777" w:rsidR="00D110AA" w:rsidRPr="000A51E4" w:rsidRDefault="00D110AA" w:rsidP="00D110AA">
      <w:pPr>
        <w:pStyle w:val="Ttulo1"/>
        <w:rPr>
          <w:rFonts w:ascii="Arial" w:eastAsia="Arial" w:hAnsi="Arial" w:cs="Arial"/>
          <w:szCs w:val="24"/>
        </w:rPr>
      </w:pPr>
      <w:r w:rsidRPr="000A51E4">
        <w:rPr>
          <w:rFonts w:ascii="Arial" w:eastAsia="Arial" w:hAnsi="Arial" w:cs="Arial"/>
          <w:szCs w:val="24"/>
        </w:rPr>
        <w:t>CHRISTIAN JARAMILLO HERRERA</w:t>
      </w:r>
    </w:p>
    <w:p w14:paraId="10679E9E" w14:textId="6A87277E" w:rsidR="00D110AA" w:rsidRDefault="00D110AA" w:rsidP="00AE0E79">
      <w:pPr>
        <w:tabs>
          <w:tab w:val="center" w:pos="4629"/>
          <w:tab w:val="left" w:pos="6461"/>
        </w:tabs>
        <w:rPr>
          <w:rFonts w:ascii="Arial" w:eastAsia="Arial" w:hAnsi="Arial" w:cs="Arial"/>
          <w:sz w:val="24"/>
          <w:szCs w:val="24"/>
        </w:rPr>
      </w:pPr>
      <w:r w:rsidRPr="000A51E4">
        <w:rPr>
          <w:rFonts w:ascii="Arial" w:eastAsia="Arial" w:hAnsi="Arial" w:cs="Arial"/>
          <w:sz w:val="24"/>
          <w:szCs w:val="24"/>
        </w:rPr>
        <w:tab/>
        <w:t>Director General</w:t>
      </w:r>
      <w:r w:rsidRPr="000A51E4">
        <w:rPr>
          <w:rFonts w:ascii="Arial" w:eastAsia="Arial" w:hAnsi="Arial" w:cs="Arial"/>
          <w:sz w:val="24"/>
          <w:szCs w:val="24"/>
        </w:rPr>
        <w:tab/>
      </w:r>
    </w:p>
    <w:p w14:paraId="723CBFC1" w14:textId="77777777" w:rsidR="00D110AA" w:rsidRDefault="00D110AA" w:rsidP="00D110AA">
      <w:pPr>
        <w:jc w:val="center"/>
        <w:rPr>
          <w:rFonts w:ascii="Arial" w:eastAsia="Arial" w:hAnsi="Arial" w:cs="Arial"/>
          <w:sz w:val="24"/>
          <w:szCs w:val="24"/>
        </w:rPr>
      </w:pPr>
    </w:p>
    <w:p w14:paraId="1F953D56" w14:textId="77777777" w:rsidR="00D110AA" w:rsidRDefault="00D110AA" w:rsidP="00D110AA">
      <w:pPr>
        <w:jc w:val="both"/>
        <w:rPr>
          <w:rFonts w:ascii="Arial" w:eastAsia="Arial" w:hAnsi="Arial" w:cs="Arial"/>
          <w:color w:val="767171"/>
          <w:sz w:val="18"/>
          <w:szCs w:val="18"/>
        </w:rPr>
      </w:pPr>
      <w:r>
        <w:rPr>
          <w:rFonts w:ascii="Arial" w:eastAsia="Arial" w:hAnsi="Arial" w:cs="Arial"/>
          <w:color w:val="767171"/>
          <w:sz w:val="18"/>
          <w:szCs w:val="18"/>
        </w:rPr>
        <w:t>Elaboró: Jannluck Canosa Cantor</w:t>
      </w:r>
    </w:p>
    <w:p w14:paraId="3B5EC736" w14:textId="77777777" w:rsidR="00D110AA" w:rsidRDefault="00D110AA" w:rsidP="00D110AA">
      <w:pPr>
        <w:jc w:val="both"/>
        <w:rPr>
          <w:rFonts w:ascii="Arial" w:eastAsia="Arial" w:hAnsi="Arial" w:cs="Arial"/>
          <w:color w:val="767171"/>
          <w:sz w:val="18"/>
          <w:szCs w:val="18"/>
        </w:rPr>
      </w:pPr>
      <w:r>
        <w:rPr>
          <w:rFonts w:ascii="Arial" w:eastAsia="Arial" w:hAnsi="Arial" w:cs="Arial"/>
          <w:color w:val="767171"/>
          <w:sz w:val="18"/>
          <w:szCs w:val="18"/>
        </w:rPr>
        <w:t>Revisó: Diana Helen Navarro Bonett</w:t>
      </w:r>
    </w:p>
    <w:p w14:paraId="1C8D4969" w14:textId="77777777" w:rsidR="00403F10" w:rsidRPr="00D110AA" w:rsidRDefault="00403F10" w:rsidP="0005724C">
      <w:pPr>
        <w:rPr>
          <w:rFonts w:ascii="Arial" w:hAnsi="Arial" w:cs="Arial"/>
          <w:sz w:val="24"/>
          <w:szCs w:val="24"/>
        </w:rPr>
      </w:pPr>
    </w:p>
    <w:sectPr w:rsidR="00403F10" w:rsidRPr="00D110AA" w:rsidSect="0053350A">
      <w:headerReference w:type="even" r:id="rId8"/>
      <w:headerReference w:type="default" r:id="rId9"/>
      <w:footerReference w:type="even" r:id="rId10"/>
      <w:footerReference w:type="default" r:id="rId11"/>
      <w:headerReference w:type="first" r:id="rId12"/>
      <w:footerReference w:type="first" r:id="rId13"/>
      <w:pgSz w:w="12094" w:h="18705" w:code="230"/>
      <w:pgMar w:top="1701" w:right="1321" w:bottom="1701" w:left="1701" w:header="850" w:footer="850" w:gutter="0"/>
      <w:paperSrc w:first="259" w:other="259"/>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5A5B4" w14:textId="77777777" w:rsidR="00C24E04" w:rsidRDefault="00C24E04">
      <w:r>
        <w:separator/>
      </w:r>
    </w:p>
  </w:endnote>
  <w:endnote w:type="continuationSeparator" w:id="0">
    <w:p w14:paraId="749BE86D" w14:textId="77777777" w:rsidR="00C24E04" w:rsidRDefault="00C2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Roman Scalable">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 3 of 9">
    <w:altName w:val="Courier New"/>
    <w:panose1 w:val="020B0604020202020204"/>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98ABC" w14:textId="77777777" w:rsidR="00CE2554" w:rsidRDefault="00CE25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8439A" w14:textId="77777777" w:rsidR="00C24E04" w:rsidRPr="0053350A" w:rsidRDefault="00C24E04">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-V2</w:t>
    </w:r>
    <w:r w:rsidRPr="002D3473">
      <w:rPr>
        <w:rFonts w:ascii="Arial" w:eastAsia="Arial Unicode MS" w:hAnsi="Arial" w:cs="Arial"/>
        <w:b/>
        <w:szCs w:val="22"/>
        <w:lang w:val="en-US"/>
      </w:rPr>
      <w:tab/>
    </w:r>
    <w:r>
      <w:rPr>
        <w:rFonts w:ascii="Arial" w:eastAsia="Arial Unicode MS" w:hAnsi="Arial" w:cs="Arial"/>
        <w:b/>
        <w:szCs w:val="22"/>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4DC4" w14:textId="77777777" w:rsidR="00C24E04" w:rsidRDefault="00C24E04">
    <w:pPr>
      <w:pStyle w:val="Piedepgina"/>
    </w:pPr>
  </w:p>
  <w:p w14:paraId="29A54FF1" w14:textId="77777777" w:rsidR="00C24E04" w:rsidRDefault="00C24E04">
    <w:pPr>
      <w:pStyle w:val="Piedepgina"/>
    </w:pPr>
    <w:r>
      <w:rPr>
        <w:rFonts w:ascii="Arial" w:eastAsia="Arial Unicode MS" w:hAnsi="Arial" w:cs="Arial"/>
        <w:b/>
        <w:sz w:val="22"/>
        <w:szCs w:val="22"/>
      </w:rPr>
      <w:tab/>
    </w:r>
    <w:r>
      <w:rPr>
        <w:rFonts w:ascii="Arial" w:eastAsia="Arial Unicode MS" w:hAnsi="Arial" w:cs="Arial"/>
        <w:b/>
        <w:sz w:val="22"/>
        <w:szCs w:val="22"/>
      </w:rPr>
      <w:tab/>
    </w:r>
    <w:r w:rsidRPr="0053350A">
      <w:rPr>
        <w:rFonts w:ascii="Arial" w:eastAsia="Arial Unicode MS" w:hAnsi="Arial" w:cs="Arial"/>
        <w:b/>
        <w:color w:val="AEAAAA" w:themeColor="background2" w:themeShade="BF"/>
        <w:sz w:val="18"/>
        <w:szCs w:val="22"/>
      </w:rPr>
      <w:t>F-DI-06</w:t>
    </w:r>
    <w:r>
      <w:rPr>
        <w:rFonts w:ascii="Arial" w:eastAsia="Arial Unicode MS" w:hAnsi="Arial" w:cs="Arial"/>
        <w:b/>
        <w:color w:val="AEAAAA" w:themeColor="background2" w:themeShade="BF"/>
        <w:sz w:val="18"/>
        <w:szCs w:val="22"/>
      </w:rPr>
      <w:t xml:space="preserve"> –V2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60E78" w14:textId="77777777" w:rsidR="00C24E04" w:rsidRDefault="00C24E04">
      <w:r>
        <w:separator/>
      </w:r>
    </w:p>
  </w:footnote>
  <w:footnote w:type="continuationSeparator" w:id="0">
    <w:p w14:paraId="37E0B511" w14:textId="77777777" w:rsidR="00C24E04" w:rsidRDefault="00C24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51C0F" w14:textId="44802BF2" w:rsidR="00CE2554" w:rsidRDefault="00CE2554">
    <w:pPr>
      <w:pStyle w:val="Encabezado"/>
    </w:pPr>
    <w:r>
      <w:rPr>
        <w:noProof/>
      </w:rPr>
    </w:r>
    <w:r w:rsidR="00CE2554">
      <w:rPr>
        <w:noProof/>
      </w:rPr>
      <w:pict w14:anchorId="0422B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036978" o:spid="_x0000_s1026" type="#_x0000_t136" alt="" style="position:absolute;margin-left:0;margin-top:0;width:575.55pt;height:63.95pt;rotation:315;z-index:-251649024;mso-wrap-edited:f;mso-width-percent:0;mso-height-percent:0;mso-position-horizontal:center;mso-position-horizontal-relative:margin;mso-position-vertical:center;mso-position-vertical-relative:margin;mso-width-percent:0;mso-height-percent:0" o:allowincell="f" fillcolor="black [3213]" stroked="f">
          <v:fill opacity="33423f"/>
          <v:textpath style="font-family:&quot;Times New Roman&quot;;font-size:1pt" string="Proyecto de resolució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6946"/>
      <w:gridCol w:w="2116"/>
    </w:tblGrid>
    <w:tr w:rsidR="00C24E04" w14:paraId="3C0C39C0" w14:textId="77777777" w:rsidTr="005345DE">
      <w:tc>
        <w:tcPr>
          <w:tcW w:w="6946" w:type="dxa"/>
          <w:shd w:val="clear" w:color="auto" w:fill="auto"/>
        </w:tcPr>
        <w:p w14:paraId="0FFD34FB" w14:textId="77777777" w:rsidR="00C24E04" w:rsidRPr="00440C66" w:rsidRDefault="00C24E04" w:rsidP="007166D0">
          <w:pPr>
            <w:pStyle w:val="Encabezado"/>
            <w:jc w:val="both"/>
            <w:rPr>
              <w:rFonts w:ascii="Arial" w:hAnsi="Arial" w:cs="Arial"/>
              <w:sz w:val="24"/>
              <w:szCs w:val="24"/>
              <w:lang w:val="es-ES"/>
            </w:rPr>
          </w:pPr>
          <w:r w:rsidRPr="00320743">
            <w:rPr>
              <w:rFonts w:ascii="Arial" w:hAnsi="Arial" w:cs="Arial"/>
              <w:b/>
              <w:sz w:val="24"/>
              <w:szCs w:val="24"/>
            </w:rPr>
            <w:t>R</w:t>
          </w:r>
          <w:r>
            <w:rPr>
              <w:rFonts w:ascii="Arial" w:hAnsi="Arial" w:cs="Arial"/>
              <w:b/>
              <w:sz w:val="24"/>
              <w:szCs w:val="24"/>
            </w:rPr>
            <w:t xml:space="preserve">ESOLUCIÓN No. </w:t>
          </w:r>
          <w:r w:rsidRPr="007166D0">
            <w:rPr>
              <w:b/>
              <w:sz w:val="24"/>
              <w:szCs w:val="24"/>
            </w:rPr>
            <w:t>SECUENCIA_RADICADO</w:t>
          </w:r>
          <w:r w:rsidRPr="00440C66">
            <w:rPr>
              <w:rFonts w:ascii="Arial" w:eastAsia="Arial Unicode MS" w:hAnsi="Arial" w:cs="Arial"/>
              <w:b/>
              <w:sz w:val="22"/>
              <w:szCs w:val="22"/>
              <w:lang w:val="es-ES"/>
            </w:rPr>
            <w:t xml:space="preserve"> de </w:t>
          </w:r>
          <w:r>
            <w:rPr>
              <w:rFonts w:ascii="Arial Narrow" w:hAnsi="Arial Narrow" w:cs="Tahoma"/>
              <w:b/>
              <w:sz w:val="22"/>
              <w:szCs w:val="22"/>
              <w:lang w:val="pt-BR"/>
            </w:rPr>
            <w:t>F_RAD_S</w:t>
          </w:r>
        </w:p>
      </w:tc>
      <w:tc>
        <w:tcPr>
          <w:tcW w:w="2116" w:type="dxa"/>
          <w:shd w:val="clear" w:color="auto" w:fill="auto"/>
        </w:tcPr>
        <w:p w14:paraId="7FE62AFD" w14:textId="77777777" w:rsidR="00C24E04" w:rsidRPr="00320743" w:rsidRDefault="00C24E04" w:rsidP="00320743">
          <w:pPr>
            <w:pStyle w:val="Encabezado"/>
            <w:jc w:val="right"/>
            <w:rPr>
              <w:rFonts w:ascii="Arial" w:hAnsi="Arial" w:cs="Arial"/>
              <w:sz w:val="24"/>
              <w:szCs w:val="24"/>
            </w:rPr>
          </w:pPr>
          <w:r w:rsidRPr="00320743">
            <w:rPr>
              <w:rFonts w:ascii="Arial" w:hAnsi="Arial" w:cs="Arial"/>
              <w:sz w:val="24"/>
              <w:szCs w:val="24"/>
            </w:rPr>
            <w:t xml:space="preserve">Página </w:t>
          </w:r>
          <w:r w:rsidRPr="00320743">
            <w:rPr>
              <w:rFonts w:ascii="Arial" w:hAnsi="Arial" w:cs="Arial"/>
              <w:sz w:val="24"/>
              <w:szCs w:val="24"/>
            </w:rPr>
            <w:fldChar w:fldCharType="begin"/>
          </w:r>
          <w:r w:rsidRPr="00320743">
            <w:rPr>
              <w:rFonts w:ascii="Arial" w:hAnsi="Arial" w:cs="Arial"/>
              <w:sz w:val="24"/>
              <w:szCs w:val="24"/>
            </w:rPr>
            <w:instrText xml:space="preserve"> PAGE   \* MERGEFORMAT </w:instrText>
          </w:r>
          <w:r w:rsidRPr="00320743">
            <w:rPr>
              <w:rFonts w:ascii="Arial" w:hAnsi="Arial" w:cs="Arial"/>
              <w:sz w:val="24"/>
              <w:szCs w:val="24"/>
            </w:rPr>
            <w:fldChar w:fldCharType="separate"/>
          </w:r>
          <w:r>
            <w:rPr>
              <w:rFonts w:ascii="Arial" w:hAnsi="Arial" w:cs="Arial"/>
              <w:noProof/>
              <w:sz w:val="24"/>
              <w:szCs w:val="24"/>
            </w:rPr>
            <w:t>3</w:t>
          </w:r>
          <w:r w:rsidRPr="00320743">
            <w:rPr>
              <w:rFonts w:ascii="Arial" w:hAnsi="Arial" w:cs="Arial"/>
              <w:sz w:val="24"/>
              <w:szCs w:val="24"/>
            </w:rPr>
            <w:fldChar w:fldCharType="end"/>
          </w:r>
          <w:r w:rsidRPr="00320743">
            <w:rPr>
              <w:rFonts w:ascii="Arial" w:hAnsi="Arial" w:cs="Arial"/>
              <w:sz w:val="24"/>
              <w:szCs w:val="24"/>
            </w:rPr>
            <w:t xml:space="preserve"> de </w:t>
          </w:r>
          <w:r w:rsidRPr="00320743">
            <w:rPr>
              <w:rFonts w:ascii="Arial" w:hAnsi="Arial" w:cs="Arial"/>
              <w:sz w:val="24"/>
              <w:szCs w:val="24"/>
            </w:rPr>
            <w:fldChar w:fldCharType="begin"/>
          </w:r>
          <w:r w:rsidRPr="00320743">
            <w:rPr>
              <w:rFonts w:ascii="Arial" w:hAnsi="Arial" w:cs="Arial"/>
              <w:sz w:val="24"/>
              <w:szCs w:val="24"/>
            </w:rPr>
            <w:instrText xml:space="preserve"> NUMPAGES   \* MERGEFORMAT </w:instrText>
          </w:r>
          <w:r w:rsidRPr="00320743">
            <w:rPr>
              <w:rFonts w:ascii="Arial" w:hAnsi="Arial" w:cs="Arial"/>
              <w:sz w:val="24"/>
              <w:szCs w:val="24"/>
            </w:rPr>
            <w:fldChar w:fldCharType="separate"/>
          </w:r>
          <w:r>
            <w:rPr>
              <w:rFonts w:ascii="Arial" w:hAnsi="Arial" w:cs="Arial"/>
              <w:noProof/>
              <w:sz w:val="24"/>
              <w:szCs w:val="24"/>
            </w:rPr>
            <w:t>4</w:t>
          </w:r>
          <w:r w:rsidRPr="00320743">
            <w:rPr>
              <w:rFonts w:ascii="Arial" w:hAnsi="Arial" w:cs="Arial"/>
              <w:sz w:val="24"/>
              <w:szCs w:val="24"/>
            </w:rPr>
            <w:fldChar w:fldCharType="end"/>
          </w:r>
          <w:r w:rsidRPr="00320743">
            <w:rPr>
              <w:rFonts w:ascii="Arial" w:hAnsi="Arial" w:cs="Arial"/>
              <w:sz w:val="24"/>
              <w:szCs w:val="24"/>
            </w:rPr>
            <w:t xml:space="preserve">  </w:t>
          </w:r>
        </w:p>
      </w:tc>
    </w:tr>
    <w:tr w:rsidR="00C24E04" w14:paraId="58A9C09D" w14:textId="77777777" w:rsidTr="005345DE">
      <w:tc>
        <w:tcPr>
          <w:tcW w:w="9062" w:type="dxa"/>
          <w:gridSpan w:val="2"/>
          <w:shd w:val="clear" w:color="auto" w:fill="auto"/>
        </w:tcPr>
        <w:p w14:paraId="3C104EBF" w14:textId="77777777" w:rsidR="00C24E04" w:rsidRPr="00320743" w:rsidRDefault="00C24E04" w:rsidP="00320743">
          <w:pPr>
            <w:pStyle w:val="Encabezado"/>
            <w:jc w:val="right"/>
            <w:rPr>
              <w:rFonts w:ascii="Arial" w:hAnsi="Arial" w:cs="Arial"/>
              <w:sz w:val="10"/>
              <w:szCs w:val="10"/>
            </w:rPr>
          </w:pPr>
        </w:p>
      </w:tc>
    </w:tr>
    <w:tr w:rsidR="00C24E04" w14:paraId="17B8E73E" w14:textId="77777777" w:rsidTr="006750FB">
      <w:tc>
        <w:tcPr>
          <w:tcW w:w="9062" w:type="dxa"/>
          <w:gridSpan w:val="2"/>
          <w:shd w:val="clear" w:color="auto" w:fill="auto"/>
        </w:tcPr>
        <w:p w14:paraId="034F2EF7" w14:textId="77777777" w:rsidR="00C24E04" w:rsidRPr="00837A6D" w:rsidRDefault="00C24E04" w:rsidP="00320743">
          <w:pPr>
            <w:pStyle w:val="Encabezado"/>
            <w:jc w:val="center"/>
            <w:rPr>
              <w:rFonts w:ascii="Arial" w:hAnsi="Arial" w:cs="Arial"/>
              <w:b/>
              <w:sz w:val="22"/>
              <w:szCs w:val="22"/>
            </w:rPr>
          </w:pPr>
        </w:p>
        <w:tbl>
          <w:tblPr>
            <w:tblStyle w:val="Tablaconcuadrcula"/>
            <w:tblW w:w="0" w:type="auto"/>
            <w:tblLook w:val="04A0" w:firstRow="1" w:lastRow="0" w:firstColumn="1" w:lastColumn="0" w:noHBand="0" w:noVBand="1"/>
          </w:tblPr>
          <w:tblGrid>
            <w:gridCol w:w="8846"/>
          </w:tblGrid>
          <w:tr w:rsidR="00C24E04" w14:paraId="3D108032" w14:textId="77777777" w:rsidTr="00F5078D">
            <w:tc>
              <w:tcPr>
                <w:tcW w:w="9057" w:type="dxa"/>
                <w:tcBorders>
                  <w:top w:val="nil"/>
                  <w:left w:val="nil"/>
                  <w:bottom w:val="single" w:sz="4" w:space="0" w:color="auto"/>
                  <w:right w:val="nil"/>
                </w:tcBorders>
              </w:tcPr>
              <w:p w14:paraId="0FC96ABD" w14:textId="2F6AF5F8" w:rsidR="00C24E04" w:rsidRPr="00180E65" w:rsidRDefault="00C24E04" w:rsidP="00F5078D">
                <w:pPr>
                  <w:pStyle w:val="Encabezado"/>
                  <w:jc w:val="both"/>
                  <w:rPr>
                    <w:rFonts w:ascii="Arial" w:hAnsi="Arial" w:cs="Arial"/>
                    <w:b/>
                    <w:i/>
                    <w:sz w:val="22"/>
                    <w:szCs w:val="22"/>
                  </w:rPr>
                </w:pPr>
                <w:r w:rsidRPr="00180E65">
                  <w:rPr>
                    <w:rFonts w:ascii="Arial" w:hAnsi="Arial" w:cs="Arial"/>
                    <w:b/>
                    <w:sz w:val="22"/>
                    <w:szCs w:val="22"/>
                  </w:rPr>
                  <w:t>Continuación de la Resolución</w:t>
                </w:r>
                <w:r>
                  <w:rPr>
                    <w:rFonts w:ascii="Arial" w:hAnsi="Arial" w:cs="Arial"/>
                    <w:b/>
                    <w:i/>
                    <w:sz w:val="22"/>
                    <w:szCs w:val="22"/>
                  </w:rPr>
                  <w:t xml:space="preserve">: </w:t>
                </w:r>
                <w:bookmarkStart w:id="0" w:name="Nombre_Resolución"/>
                <w:bookmarkEnd w:id="0"/>
                <w:sdt>
                  <w:sdtPr>
                    <w:rPr>
                      <w:rFonts w:ascii="Arial" w:hAnsi="Arial" w:cs="Arial"/>
                      <w:b/>
                      <w:i/>
                      <w:sz w:val="22"/>
                      <w:szCs w:val="22"/>
                    </w:rPr>
                    <w:alias w:val="Título"/>
                    <w:tag w:val=""/>
                    <w:id w:val="-1064644884"/>
                    <w:placeholder>
                      <w:docPart w:val="81C349D29C754E188B6470FB20BC9A32"/>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i/>
                        <w:sz w:val="22"/>
                        <w:szCs w:val="22"/>
                      </w:rPr>
                      <w:t>Por la cual se reglamenta la elaboración y la publicación de los proyectos de actos administrativos de carácter general y abstracto emitidos por la UPME</w:t>
                    </w:r>
                  </w:sdtContent>
                </w:sdt>
              </w:p>
            </w:tc>
          </w:tr>
        </w:tbl>
        <w:p w14:paraId="3D12DD19" w14:textId="77777777" w:rsidR="00C24E04" w:rsidRPr="00837A6D" w:rsidRDefault="00C24E04" w:rsidP="00320743">
          <w:pPr>
            <w:pStyle w:val="Encabezado"/>
            <w:jc w:val="center"/>
            <w:rPr>
              <w:rFonts w:ascii="Arial" w:hAnsi="Arial" w:cs="Arial"/>
              <w:b/>
              <w:sz w:val="22"/>
              <w:szCs w:val="22"/>
            </w:rPr>
          </w:pPr>
        </w:p>
      </w:tc>
    </w:tr>
  </w:tbl>
  <w:p w14:paraId="2B8C033A" w14:textId="0115CBA4" w:rsidR="00C24E04" w:rsidRPr="006C0E0F" w:rsidRDefault="00C24E04" w:rsidP="006C0E0F">
    <w:pPr>
      <w:pStyle w:val="Encabezado"/>
    </w:pPr>
    <w:r>
      <w:rPr>
        <w:rFonts w:ascii="Arial" w:hAnsi="Arial" w:cs="Arial"/>
        <w:b/>
        <w:noProof/>
        <w:sz w:val="22"/>
        <w:szCs w:val="22"/>
        <w:lang w:val="es-ES"/>
      </w:rPr>
      <mc:AlternateContent>
        <mc:Choice Requires="wps">
          <w:drawing>
            <wp:anchor distT="0" distB="0" distL="114300" distR="114300" simplePos="0" relativeHeight="251659264" behindDoc="0" locked="0" layoutInCell="0" allowOverlap="1" wp14:anchorId="1C81CEB9" wp14:editId="3AE442FC">
              <wp:simplePos x="0" y="0"/>
              <wp:positionH relativeFrom="page">
                <wp:posOffset>836295</wp:posOffset>
              </wp:positionH>
              <wp:positionV relativeFrom="margin">
                <wp:align>bottom</wp:align>
              </wp:positionV>
              <wp:extent cx="6164580" cy="10358120"/>
              <wp:effectExtent l="19050" t="19050" r="2667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103581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A8321" id="Rectangle 1" o:spid="_x0000_s1026" style="position:absolute;margin-left:65.85pt;margin-top:0;width:485.4pt;height:815.6pt;z-index:251659264;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DC7ewIAAP4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" o:allowincell="f" filled="f" strokeweight="2.25pt">
              <w10:wrap anchorx="page" anchory="margin"/>
            </v:rect>
          </w:pict>
        </mc:Fallback>
      </mc:AlternateContent>
    </w:r>
    <w:r w:rsidR="00CE2554">
      <w:rPr>
        <w:noProof/>
      </w:rPr>
    </w:r>
    <w:r w:rsidR="00CE2554">
      <w:rPr>
        <w:noProof/>
      </w:rPr>
      <w:pict w14:anchorId="3C31F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036979" o:spid="_x0000_s1026" type="#_x0000_t136" alt="" style="position:absolute;margin-left:0;margin-top:0;width:575.55pt;height:63.95pt;rotation:315;z-index:-251644928;mso-wrap-edited:f;mso-width-percent:0;mso-height-percent:0;mso-position-horizontal:center;mso-position-horizontal-relative:margin;mso-position-vertical:center;mso-position-vertical-relative:margin;mso-width-percent:0;mso-height-percent:0" o:allowincell="f" fillcolor="black [3213]" stroked="f">
          <v:fill opacity="33423f"/>
          <v:textpath style="font-family:&quot;Times New Roman&quot;;font-size:1pt" string="Proyecto de resolució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505" w:type="dxa"/>
      <w:jc w:val="center"/>
      <w:tblLook w:val="04A0" w:firstRow="1" w:lastRow="0" w:firstColumn="1" w:lastColumn="0" w:noHBand="0" w:noVBand="1"/>
    </w:tblPr>
    <w:tblGrid>
      <w:gridCol w:w="8505"/>
    </w:tblGrid>
    <w:tr w:rsidR="00C24E04" w:rsidRPr="008E12F2" w14:paraId="46D3E300" w14:textId="77777777" w:rsidTr="002A0214">
      <w:trPr>
        <w:trHeight w:val="127"/>
        <w:jc w:val="center"/>
      </w:trPr>
      <w:tc>
        <w:tcPr>
          <w:tcW w:w="8505" w:type="dxa"/>
          <w:shd w:val="clear" w:color="auto" w:fill="auto"/>
        </w:tcPr>
        <w:p w14:paraId="2832FAFF" w14:textId="77777777" w:rsidR="00C24E04" w:rsidRDefault="00C24E04" w:rsidP="001F7AB9">
          <w:pPr>
            <w:tabs>
              <w:tab w:val="left" w:pos="5034"/>
            </w:tabs>
            <w:jc w:val="center"/>
            <w:rPr>
              <w:rFonts w:ascii="Arial" w:hAnsi="Arial" w:cs="Arial"/>
              <w:noProof/>
              <w:lang w:val="es-ES"/>
            </w:rPr>
          </w:pPr>
          <w:r>
            <w:rPr>
              <w:rFonts w:ascii="Arial" w:hAnsi="Arial" w:cs="Arial"/>
              <w:noProof/>
              <w:lang w:val="es-ES"/>
            </w:rPr>
            <w:t>REPÚBLICA DE COLOMBIA</w:t>
          </w:r>
        </w:p>
      </w:tc>
    </w:tr>
    <w:tr w:rsidR="00C24E04" w:rsidRPr="008E12F2" w14:paraId="3AE42967" w14:textId="77777777" w:rsidTr="002A0214">
      <w:trPr>
        <w:trHeight w:val="404"/>
        <w:jc w:val="center"/>
      </w:trPr>
      <w:tc>
        <w:tcPr>
          <w:tcW w:w="8505" w:type="dxa"/>
          <w:shd w:val="clear" w:color="auto" w:fill="auto"/>
        </w:tcPr>
        <w:p w14:paraId="49B85316" w14:textId="77777777" w:rsidR="00C24E04" w:rsidRDefault="00C24E04" w:rsidP="001F7AB9">
          <w:pPr>
            <w:tabs>
              <w:tab w:val="left" w:pos="5034"/>
            </w:tabs>
            <w:jc w:val="center"/>
            <w:rPr>
              <w:rFonts w:ascii="Arial" w:hAnsi="Arial" w:cs="Arial"/>
            </w:rPr>
          </w:pPr>
          <w:r>
            <w:rPr>
              <w:rFonts w:ascii="Arial" w:hAnsi="Arial" w:cs="Arial"/>
              <w:noProof/>
              <w:lang w:val="es-ES"/>
            </w:rPr>
            <w:drawing>
              <wp:inline distT="0" distB="0" distL="0" distR="0" wp14:anchorId="61EA84BA" wp14:editId="7CF2C2D6">
                <wp:extent cx="647700" cy="82677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pic:spPr>
                    </pic:pic>
                  </a:graphicData>
                </a:graphic>
              </wp:inline>
            </w:drawing>
          </w:r>
        </w:p>
        <w:p w14:paraId="3F5855E6" w14:textId="77777777" w:rsidR="00C24E04" w:rsidRPr="00571116" w:rsidRDefault="00C24E04" w:rsidP="001F7AB9">
          <w:pPr>
            <w:tabs>
              <w:tab w:val="left" w:pos="5034"/>
            </w:tabs>
            <w:jc w:val="center"/>
            <w:rPr>
              <w:rFonts w:ascii="Arial" w:hAnsi="Arial" w:cs="Arial"/>
              <w:sz w:val="24"/>
              <w:szCs w:val="24"/>
            </w:rPr>
          </w:pPr>
          <w:r w:rsidRPr="00571116">
            <w:rPr>
              <w:rFonts w:ascii="Arial" w:hAnsi="Arial" w:cs="Arial"/>
              <w:sz w:val="24"/>
              <w:szCs w:val="24"/>
            </w:rPr>
            <w:t>UNIDAD DE PLANEACIÓN MINERO ENERGÉTICA - UPME</w:t>
          </w:r>
        </w:p>
      </w:tc>
    </w:tr>
    <w:tr w:rsidR="00C24E04" w:rsidRPr="008E12F2" w14:paraId="2DF6FFD7" w14:textId="77777777" w:rsidTr="002A0214">
      <w:trPr>
        <w:trHeight w:val="1862"/>
        <w:jc w:val="center"/>
      </w:trPr>
      <w:tc>
        <w:tcPr>
          <w:tcW w:w="8505" w:type="dxa"/>
          <w:shd w:val="clear" w:color="auto" w:fill="auto"/>
        </w:tcPr>
        <w:p w14:paraId="5E152DE1" w14:textId="77777777" w:rsidR="00C24E04" w:rsidRPr="008E12F2" w:rsidRDefault="00C24E04" w:rsidP="001F7AB9">
          <w:pPr>
            <w:pStyle w:val="Ttulo"/>
            <w:spacing w:before="0" w:after="0"/>
            <w:rPr>
              <w:rFonts w:ascii="Arial Narrow" w:hAnsi="Arial Narrow"/>
              <w:kern w:val="0"/>
              <w:sz w:val="20"/>
              <w:lang w:val="es-CO"/>
            </w:rPr>
          </w:pPr>
        </w:p>
        <w:p w14:paraId="6D8E0C4B" w14:textId="77777777" w:rsidR="00C24E04" w:rsidRPr="007D124D" w:rsidRDefault="00C24E04" w:rsidP="00D278CF">
          <w:pPr>
            <w:pStyle w:val="Ttulo"/>
            <w:spacing w:before="0" w:after="0" w:line="320" w:lineRule="atLeast"/>
            <w:rPr>
              <w:rFonts w:cs="Arial"/>
              <w:kern w:val="0"/>
              <w:sz w:val="24"/>
              <w:szCs w:val="24"/>
              <w:lang w:val="es-CO"/>
            </w:rPr>
          </w:pPr>
          <w:r w:rsidRPr="007D124D">
            <w:rPr>
              <w:rFonts w:cs="Arial"/>
              <w:kern w:val="0"/>
              <w:sz w:val="24"/>
              <w:szCs w:val="24"/>
              <w:lang w:val="es-CO"/>
            </w:rPr>
            <w:t xml:space="preserve">RESOLUCIÓN No. </w:t>
          </w:r>
          <w:r w:rsidRPr="007D124D">
            <w:rPr>
              <w:sz w:val="24"/>
              <w:szCs w:val="24"/>
            </w:rPr>
            <w:t>SECUENCIA_RADICADO de ANO_RADICADO</w:t>
          </w:r>
        </w:p>
        <w:p w14:paraId="7D7A873D" w14:textId="77777777" w:rsidR="00C24E04" w:rsidRPr="00D110AA" w:rsidRDefault="00C24E04" w:rsidP="00EF5ED4">
          <w:pPr>
            <w:pStyle w:val="Sinespaciado1"/>
            <w:spacing w:after="0"/>
            <w:jc w:val="center"/>
            <w:rPr>
              <w:rFonts w:ascii="Free 3 of 9" w:hAnsi="Free 3 of 9"/>
              <w:sz w:val="56"/>
              <w:szCs w:val="56"/>
              <w:lang w:val="en-US"/>
            </w:rPr>
          </w:pPr>
          <w:r w:rsidRPr="00D110AA">
            <w:rPr>
              <w:rFonts w:ascii="Free 3 of 9" w:hAnsi="Free 3 of 9"/>
              <w:sz w:val="56"/>
              <w:szCs w:val="56"/>
              <w:lang w:val="en-US"/>
            </w:rPr>
            <w:t>**RAD_S**</w:t>
          </w:r>
        </w:p>
        <w:p w14:paraId="60A321E0" w14:textId="77777777" w:rsidR="00C24E04" w:rsidRDefault="00C24E04" w:rsidP="009913ED">
          <w:pPr>
            <w:pStyle w:val="Sinespaciado1"/>
            <w:spacing w:after="0"/>
            <w:jc w:val="center"/>
            <w:rPr>
              <w:rFonts w:ascii="Arial Narrow" w:hAnsi="Arial Narrow" w:cs="Tahoma"/>
              <w:b/>
              <w:sz w:val="22"/>
              <w:szCs w:val="22"/>
              <w:lang w:val="pt-BR"/>
            </w:rPr>
          </w:pPr>
          <w:r>
            <w:rPr>
              <w:rFonts w:ascii="Arial Narrow" w:hAnsi="Arial Narrow" w:cs="Tahoma"/>
              <w:b/>
              <w:sz w:val="22"/>
              <w:szCs w:val="22"/>
              <w:lang w:val="pt-BR"/>
            </w:rPr>
            <w:t>F_RAD_S</w:t>
          </w:r>
        </w:p>
        <w:p w14:paraId="6D576BCF" w14:textId="77777777" w:rsidR="00C24E04" w:rsidRDefault="00C24E04" w:rsidP="002D0615">
          <w:pPr>
            <w:pStyle w:val="Sinespaciado1"/>
            <w:spacing w:after="0"/>
            <w:jc w:val="center"/>
            <w:rPr>
              <w:rFonts w:ascii="Arial" w:eastAsia="Arial Unicode MS" w:hAnsi="Arial" w:cs="Arial"/>
              <w:b/>
              <w:sz w:val="20"/>
              <w:szCs w:val="22"/>
              <w:lang w:val="en-US"/>
            </w:rPr>
          </w:pPr>
        </w:p>
        <w:p w14:paraId="4DCFD172" w14:textId="77777777" w:rsidR="00C24E04" w:rsidRPr="007D124D" w:rsidRDefault="00C24E04" w:rsidP="002D0615">
          <w:pPr>
            <w:pStyle w:val="Sinespaciado1"/>
            <w:spacing w:after="0"/>
            <w:jc w:val="center"/>
            <w:rPr>
              <w:rFonts w:ascii="Arial" w:hAnsi="Arial" w:cs="Arial"/>
              <w:b/>
              <w:szCs w:val="24"/>
              <w:lang w:val="en-US"/>
            </w:rPr>
          </w:pPr>
          <w:proofErr w:type="spellStart"/>
          <w:r w:rsidRPr="007D124D">
            <w:rPr>
              <w:rFonts w:ascii="Arial" w:eastAsia="Arial Unicode MS" w:hAnsi="Arial" w:cs="Arial"/>
              <w:b/>
              <w:sz w:val="20"/>
              <w:szCs w:val="22"/>
              <w:lang w:val="en-US"/>
            </w:rPr>
            <w:t>Radicado</w:t>
          </w:r>
          <w:proofErr w:type="spellEnd"/>
          <w:r w:rsidRPr="007D124D">
            <w:rPr>
              <w:rFonts w:ascii="Arial" w:eastAsia="Arial Unicode MS" w:hAnsi="Arial" w:cs="Arial"/>
              <w:b/>
              <w:sz w:val="20"/>
              <w:szCs w:val="22"/>
              <w:lang w:val="en-US"/>
            </w:rPr>
            <w:t xml:space="preserve"> ORFEO: *RAD_S*</w:t>
          </w:r>
        </w:p>
        <w:p w14:paraId="38A2D5F6" w14:textId="77777777" w:rsidR="00C24E04" w:rsidRPr="007D124D" w:rsidRDefault="00C24E04" w:rsidP="00F5078D">
          <w:pPr>
            <w:jc w:val="center"/>
            <w:rPr>
              <w:rStyle w:val="Hipervnculovisitado"/>
              <w:rFonts w:ascii="Arial" w:hAnsi="Arial" w:cs="Arial"/>
              <w:bCs/>
              <w:i/>
              <w:color w:val="000000"/>
              <w:lang w:val="en-US"/>
            </w:rPr>
          </w:pPr>
        </w:p>
        <w:sdt>
          <w:sdtPr>
            <w:rPr>
              <w:rFonts w:ascii="Arial" w:hAnsi="Arial" w:cs="Arial"/>
              <w:bCs/>
              <w:i/>
              <w:color w:val="000000"/>
              <w:u w:val="single"/>
            </w:rPr>
            <w:alias w:val="Título"/>
            <w:tag w:val=""/>
            <w:id w:val="-1736467389"/>
            <w:placeholder>
              <w:docPart w:val="518B834CBB9E43508BEB24C2048FD1F7"/>
            </w:placeholder>
            <w:dataBinding w:prefixMappings="xmlns:ns0='http://purl.org/dc/elements/1.1/' xmlns:ns1='http://schemas.openxmlformats.org/package/2006/metadata/core-properties' " w:xpath="/ns1:coreProperties[1]/ns0:title[1]" w:storeItemID="{6C3C8BC8-F283-45AE-878A-BAB7291924A1}"/>
            <w:text/>
          </w:sdtPr>
          <w:sdtEndPr/>
          <w:sdtContent>
            <w:p w14:paraId="59F70626" w14:textId="66558EBC" w:rsidR="00C24E04" w:rsidRDefault="00C24E04" w:rsidP="00F5078D">
              <w:pPr>
                <w:jc w:val="center"/>
                <w:rPr>
                  <w:rStyle w:val="Hipervnculovisitado"/>
                  <w:rFonts w:ascii="Arial" w:hAnsi="Arial" w:cs="Arial"/>
                  <w:bCs/>
                  <w:i/>
                  <w:color w:val="000000"/>
                </w:rPr>
              </w:pPr>
              <w:r>
                <w:rPr>
                  <w:rFonts w:ascii="Arial" w:hAnsi="Arial" w:cs="Arial"/>
                  <w:bCs/>
                  <w:i/>
                  <w:color w:val="000000"/>
                  <w:u w:val="single"/>
                </w:rPr>
                <w:t>Por la cual se reglamenta la elaboración y la publicación de los proyectos de actos administrativos de carácter general y abstracto emitidos por la UPME</w:t>
              </w:r>
            </w:p>
          </w:sdtContent>
        </w:sdt>
        <w:p w14:paraId="74B3BA17" w14:textId="77777777" w:rsidR="00C24E04" w:rsidRPr="001F7AB9" w:rsidRDefault="00C24E04" w:rsidP="004C0CE7">
          <w:pPr>
            <w:jc w:val="center"/>
            <w:rPr>
              <w:rFonts w:ascii="Arial" w:hAnsi="Arial" w:cs="Arial"/>
              <w:bCs/>
              <w:i/>
              <w:color w:val="000000"/>
              <w:u w:val="single"/>
            </w:rPr>
          </w:pP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r>
            <w:rPr>
              <w:rFonts w:ascii="Arial" w:hAnsi="Arial" w:cs="Arial"/>
              <w:bCs/>
              <w:i/>
              <w:color w:val="000000"/>
              <w:u w:val="single"/>
            </w:rPr>
            <w:fldChar w:fldCharType="begin"/>
          </w:r>
          <w:r>
            <w:rPr>
              <w:rFonts w:ascii="Arial" w:hAnsi="Arial" w:cs="Arial"/>
              <w:bCs/>
              <w:i/>
              <w:color w:val="000000"/>
              <w:u w:val="single"/>
            </w:rPr>
            <w:instrText xml:space="preserve"> REF Nombre_Resolución \h  \* MERGEFORMAT </w:instrText>
          </w:r>
          <w:r>
            <w:rPr>
              <w:rFonts w:ascii="Arial" w:hAnsi="Arial" w:cs="Arial"/>
              <w:bCs/>
              <w:i/>
              <w:color w:val="000000"/>
              <w:u w:val="single"/>
            </w:rPr>
          </w:r>
          <w:r>
            <w:rPr>
              <w:rFonts w:ascii="Arial" w:hAnsi="Arial" w:cs="Arial"/>
              <w:bCs/>
              <w:i/>
              <w:color w:val="000000"/>
              <w:u w:val="single"/>
            </w:rPr>
            <w:fldChar w:fldCharType="end"/>
          </w:r>
        </w:p>
      </w:tc>
    </w:tr>
  </w:tbl>
  <w:p w14:paraId="77C19BC4" w14:textId="6EA800D2" w:rsidR="00C24E04" w:rsidRPr="006C0E0F" w:rsidRDefault="00CE2554" w:rsidP="00296154">
    <w:pPr>
      <w:pStyle w:val="Encabezado"/>
      <w:rPr>
        <w:rFonts w:ascii="Arial" w:hAnsi="Arial" w:cs="Arial"/>
        <w:sz w:val="10"/>
        <w:szCs w:val="10"/>
      </w:rPr>
    </w:pPr>
    <w:r>
      <w:rPr>
        <w:noProof/>
      </w:rPr>
    </w:r>
    <w:r w:rsidR="00CE2554">
      <w:rPr>
        <w:noProof/>
      </w:rPr>
      <w:pict w14:anchorId="3E345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036977" o:spid="_x0000_s1026" type="#_x0000_t136" alt="" style="position:absolute;margin-left:0;margin-top:0;width:575.55pt;height:63.95pt;rotation:315;z-index:-251653120;mso-wrap-edited:f;mso-width-percent:0;mso-height-percent:0;mso-position-horizontal:center;mso-position-horizontal-relative:margin;mso-position-vertical:center;mso-position-vertical-relative:margin;mso-width-percent:0;mso-height-percent:0" o:allowincell="f" fillcolor="black [3213]" stroked="f">
          <v:fill opacity="33423f"/>
          <v:textpath style="font-family:&quot;Times New Roman&quot;;font-size:1pt" string="Proyecto de resolución"/>
        </v:shape>
      </w:pict>
    </w:r>
    <w:r w:rsidR="00C24E04">
      <w:rPr>
        <w:rFonts w:ascii="Arial" w:hAnsi="Arial" w:cs="Arial"/>
        <w:noProof/>
        <w:sz w:val="10"/>
        <w:szCs w:val="10"/>
        <w:lang w:val="es-ES"/>
      </w:rPr>
      <mc:AlternateContent>
        <mc:Choice Requires="wps">
          <w:drawing>
            <wp:anchor distT="0" distB="0" distL="114300" distR="114300" simplePos="0" relativeHeight="251658240" behindDoc="0" locked="0" layoutInCell="0" allowOverlap="1" wp14:anchorId="082981D5" wp14:editId="3B66860C">
              <wp:simplePos x="0" y="0"/>
              <wp:positionH relativeFrom="page">
                <wp:posOffset>819150</wp:posOffset>
              </wp:positionH>
              <wp:positionV relativeFrom="page">
                <wp:posOffset>371475</wp:posOffset>
              </wp:positionV>
              <wp:extent cx="6210300" cy="10439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04394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53A67" id="Rectangle 1" o:spid="_x0000_s1026" style="position:absolute;margin-left:64.5pt;margin-top:29.25pt;width:489pt;height:8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" o:allowincell="f" filled="f" strokeweight="2.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7790F"/>
    <w:multiLevelType w:val="hybridMultilevel"/>
    <w:tmpl w:val="2D88474C"/>
    <w:lvl w:ilvl="0" w:tplc="1CE26A5E">
      <w:start w:val="1"/>
      <w:numFmt w:val="decimal"/>
      <w:lvlText w:val="%1."/>
      <w:lvlJc w:val="left"/>
      <w:pPr>
        <w:ind w:left="760" w:hanging="4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6786A40"/>
    <w:multiLevelType w:val="hybridMultilevel"/>
    <w:tmpl w:val="79E6E690"/>
    <w:lvl w:ilvl="0" w:tplc="F5382218">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252572D"/>
    <w:multiLevelType w:val="hybridMultilevel"/>
    <w:tmpl w:val="055E5120"/>
    <w:lvl w:ilvl="0" w:tplc="1CE26A5E">
      <w:start w:val="1"/>
      <w:numFmt w:val="decimal"/>
      <w:lvlText w:val="%1."/>
      <w:lvlJc w:val="left"/>
      <w:pPr>
        <w:ind w:left="760" w:hanging="4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6970AD5"/>
    <w:multiLevelType w:val="hybridMultilevel"/>
    <w:tmpl w:val="A0E4FB5E"/>
    <w:lvl w:ilvl="0" w:tplc="FD320BD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C846041"/>
    <w:multiLevelType w:val="multilevel"/>
    <w:tmpl w:val="AF2EE726"/>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561E7793"/>
    <w:multiLevelType w:val="hybridMultilevel"/>
    <w:tmpl w:val="3C607ED2"/>
    <w:lvl w:ilvl="0" w:tplc="FD320BD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65D4515B"/>
    <w:multiLevelType w:val="hybridMultilevel"/>
    <w:tmpl w:val="C3726D4C"/>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72074F4B"/>
    <w:multiLevelType w:val="hybridMultilevel"/>
    <w:tmpl w:val="8F067D3A"/>
    <w:lvl w:ilvl="0" w:tplc="F5382218">
      <w:start w:val="1"/>
      <w:numFmt w:val="decimal"/>
      <w:lvlText w:val="%1."/>
      <w:lvlJc w:val="left"/>
      <w:pPr>
        <w:ind w:left="36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7"/>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embedSystemFonts/>
  <w:bordersDoNotSurroundFooter/>
  <w:activeWritingStyle w:appName="MSWord" w:lang="pt-BR"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324"/>
    <w:rsid w:val="00004360"/>
    <w:rsid w:val="000067EC"/>
    <w:rsid w:val="00007A2E"/>
    <w:rsid w:val="0002045F"/>
    <w:rsid w:val="00022FA8"/>
    <w:rsid w:val="000278A8"/>
    <w:rsid w:val="00031B00"/>
    <w:rsid w:val="0003511E"/>
    <w:rsid w:val="00043FA3"/>
    <w:rsid w:val="00052776"/>
    <w:rsid w:val="00052EF3"/>
    <w:rsid w:val="0005724C"/>
    <w:rsid w:val="000609DF"/>
    <w:rsid w:val="00093B28"/>
    <w:rsid w:val="0009509E"/>
    <w:rsid w:val="000964CA"/>
    <w:rsid w:val="0009725F"/>
    <w:rsid w:val="000C6A74"/>
    <w:rsid w:val="00130092"/>
    <w:rsid w:val="00142BC9"/>
    <w:rsid w:val="00143253"/>
    <w:rsid w:val="001472CE"/>
    <w:rsid w:val="00170535"/>
    <w:rsid w:val="001708E4"/>
    <w:rsid w:val="00180E65"/>
    <w:rsid w:val="001820A2"/>
    <w:rsid w:val="00191AEF"/>
    <w:rsid w:val="001937FB"/>
    <w:rsid w:val="001A36C5"/>
    <w:rsid w:val="001C2B42"/>
    <w:rsid w:val="001C61F0"/>
    <w:rsid w:val="001F4CDD"/>
    <w:rsid w:val="001F7AB9"/>
    <w:rsid w:val="00221041"/>
    <w:rsid w:val="00222522"/>
    <w:rsid w:val="00224E85"/>
    <w:rsid w:val="0022644F"/>
    <w:rsid w:val="00235391"/>
    <w:rsid w:val="00237330"/>
    <w:rsid w:val="002525B8"/>
    <w:rsid w:val="00256432"/>
    <w:rsid w:val="002731E3"/>
    <w:rsid w:val="00281D5B"/>
    <w:rsid w:val="00283221"/>
    <w:rsid w:val="00285DC0"/>
    <w:rsid w:val="00296154"/>
    <w:rsid w:val="002A0214"/>
    <w:rsid w:val="002A06D5"/>
    <w:rsid w:val="002C4DA2"/>
    <w:rsid w:val="002D0615"/>
    <w:rsid w:val="002D3473"/>
    <w:rsid w:val="00320743"/>
    <w:rsid w:val="003329C4"/>
    <w:rsid w:val="00334526"/>
    <w:rsid w:val="0038690D"/>
    <w:rsid w:val="00392703"/>
    <w:rsid w:val="003A42F8"/>
    <w:rsid w:val="003A5762"/>
    <w:rsid w:val="003A7A44"/>
    <w:rsid w:val="003B0231"/>
    <w:rsid w:val="003B0324"/>
    <w:rsid w:val="003B61E7"/>
    <w:rsid w:val="003C0284"/>
    <w:rsid w:val="003C0975"/>
    <w:rsid w:val="003F71F5"/>
    <w:rsid w:val="00403F10"/>
    <w:rsid w:val="00406999"/>
    <w:rsid w:val="004074AF"/>
    <w:rsid w:val="00440C66"/>
    <w:rsid w:val="004475B0"/>
    <w:rsid w:val="00460CD6"/>
    <w:rsid w:val="00462149"/>
    <w:rsid w:val="00483059"/>
    <w:rsid w:val="00496FB1"/>
    <w:rsid w:val="004A39EA"/>
    <w:rsid w:val="004B6A1B"/>
    <w:rsid w:val="004B6BF4"/>
    <w:rsid w:val="004B75B9"/>
    <w:rsid w:val="004C0CE7"/>
    <w:rsid w:val="004E1CC0"/>
    <w:rsid w:val="004F5265"/>
    <w:rsid w:val="004F6F39"/>
    <w:rsid w:val="00506FD8"/>
    <w:rsid w:val="00520236"/>
    <w:rsid w:val="00520253"/>
    <w:rsid w:val="00522E4E"/>
    <w:rsid w:val="0053350A"/>
    <w:rsid w:val="005345DE"/>
    <w:rsid w:val="005435BA"/>
    <w:rsid w:val="00563E69"/>
    <w:rsid w:val="00571116"/>
    <w:rsid w:val="0058420A"/>
    <w:rsid w:val="005954E8"/>
    <w:rsid w:val="0059680C"/>
    <w:rsid w:val="005B3B35"/>
    <w:rsid w:val="005B5CEF"/>
    <w:rsid w:val="005D6CCF"/>
    <w:rsid w:val="005F6B50"/>
    <w:rsid w:val="005F6C35"/>
    <w:rsid w:val="0061204B"/>
    <w:rsid w:val="00622F33"/>
    <w:rsid w:val="00625B2D"/>
    <w:rsid w:val="0064530A"/>
    <w:rsid w:val="006534BE"/>
    <w:rsid w:val="00657F1C"/>
    <w:rsid w:val="00670E1A"/>
    <w:rsid w:val="006750FB"/>
    <w:rsid w:val="00677F15"/>
    <w:rsid w:val="00680510"/>
    <w:rsid w:val="0069686F"/>
    <w:rsid w:val="006B225F"/>
    <w:rsid w:val="006B6692"/>
    <w:rsid w:val="006C0E0F"/>
    <w:rsid w:val="006C75C3"/>
    <w:rsid w:val="006D79E8"/>
    <w:rsid w:val="006E0B1C"/>
    <w:rsid w:val="006F4A43"/>
    <w:rsid w:val="00701962"/>
    <w:rsid w:val="007166D0"/>
    <w:rsid w:val="00725E3D"/>
    <w:rsid w:val="00727778"/>
    <w:rsid w:val="0074371B"/>
    <w:rsid w:val="00762C77"/>
    <w:rsid w:val="0077358E"/>
    <w:rsid w:val="00787C59"/>
    <w:rsid w:val="007A68A9"/>
    <w:rsid w:val="007A748F"/>
    <w:rsid w:val="007D0A8B"/>
    <w:rsid w:val="007D124D"/>
    <w:rsid w:val="00802AF3"/>
    <w:rsid w:val="0083469C"/>
    <w:rsid w:val="00837A6D"/>
    <w:rsid w:val="00863509"/>
    <w:rsid w:val="0086505D"/>
    <w:rsid w:val="00875064"/>
    <w:rsid w:val="008A07FC"/>
    <w:rsid w:val="008A3BEA"/>
    <w:rsid w:val="008A3E6E"/>
    <w:rsid w:val="008B1C10"/>
    <w:rsid w:val="008B2AEA"/>
    <w:rsid w:val="008D0E4F"/>
    <w:rsid w:val="008D4FBF"/>
    <w:rsid w:val="008E12F2"/>
    <w:rsid w:val="008E1571"/>
    <w:rsid w:val="008E19A7"/>
    <w:rsid w:val="00901B70"/>
    <w:rsid w:val="00902A30"/>
    <w:rsid w:val="0090637E"/>
    <w:rsid w:val="00910DE4"/>
    <w:rsid w:val="0091512B"/>
    <w:rsid w:val="00925569"/>
    <w:rsid w:val="00925D20"/>
    <w:rsid w:val="00951266"/>
    <w:rsid w:val="00971226"/>
    <w:rsid w:val="009913ED"/>
    <w:rsid w:val="0099634D"/>
    <w:rsid w:val="009A3C41"/>
    <w:rsid w:val="009B6924"/>
    <w:rsid w:val="009C33C5"/>
    <w:rsid w:val="009C7292"/>
    <w:rsid w:val="009D3A89"/>
    <w:rsid w:val="009D4E1D"/>
    <w:rsid w:val="009E4E4F"/>
    <w:rsid w:val="009E67BA"/>
    <w:rsid w:val="009F2773"/>
    <w:rsid w:val="00A17740"/>
    <w:rsid w:val="00A252F4"/>
    <w:rsid w:val="00A476EB"/>
    <w:rsid w:val="00A519CC"/>
    <w:rsid w:val="00A52314"/>
    <w:rsid w:val="00A63EC0"/>
    <w:rsid w:val="00A66A0F"/>
    <w:rsid w:val="00A94DC8"/>
    <w:rsid w:val="00AB5104"/>
    <w:rsid w:val="00AE0E79"/>
    <w:rsid w:val="00AE7807"/>
    <w:rsid w:val="00B03A11"/>
    <w:rsid w:val="00B135C8"/>
    <w:rsid w:val="00B21E8E"/>
    <w:rsid w:val="00B448D5"/>
    <w:rsid w:val="00B81B1E"/>
    <w:rsid w:val="00BA131A"/>
    <w:rsid w:val="00BA52F4"/>
    <w:rsid w:val="00BC2CEA"/>
    <w:rsid w:val="00BF1CE3"/>
    <w:rsid w:val="00BF28E1"/>
    <w:rsid w:val="00BF4144"/>
    <w:rsid w:val="00BF4517"/>
    <w:rsid w:val="00BF6305"/>
    <w:rsid w:val="00C24E04"/>
    <w:rsid w:val="00C437BF"/>
    <w:rsid w:val="00C456EE"/>
    <w:rsid w:val="00C73A67"/>
    <w:rsid w:val="00C7482C"/>
    <w:rsid w:val="00C80CDD"/>
    <w:rsid w:val="00CA4FEB"/>
    <w:rsid w:val="00CA727B"/>
    <w:rsid w:val="00CC2933"/>
    <w:rsid w:val="00CD2ABE"/>
    <w:rsid w:val="00CE1EE9"/>
    <w:rsid w:val="00CE2554"/>
    <w:rsid w:val="00CE59BF"/>
    <w:rsid w:val="00CE7D83"/>
    <w:rsid w:val="00D000FC"/>
    <w:rsid w:val="00D01C32"/>
    <w:rsid w:val="00D110AA"/>
    <w:rsid w:val="00D12264"/>
    <w:rsid w:val="00D278CF"/>
    <w:rsid w:val="00D30185"/>
    <w:rsid w:val="00D35037"/>
    <w:rsid w:val="00D5132C"/>
    <w:rsid w:val="00D71E84"/>
    <w:rsid w:val="00DA3CBD"/>
    <w:rsid w:val="00DB2AC8"/>
    <w:rsid w:val="00DC3A4F"/>
    <w:rsid w:val="00DD5BC5"/>
    <w:rsid w:val="00E11B7C"/>
    <w:rsid w:val="00E15782"/>
    <w:rsid w:val="00E22FF1"/>
    <w:rsid w:val="00E24ACA"/>
    <w:rsid w:val="00E51A15"/>
    <w:rsid w:val="00E62A4B"/>
    <w:rsid w:val="00E66B72"/>
    <w:rsid w:val="00E7420A"/>
    <w:rsid w:val="00E84CB0"/>
    <w:rsid w:val="00EA426A"/>
    <w:rsid w:val="00EC3F72"/>
    <w:rsid w:val="00EC714D"/>
    <w:rsid w:val="00EE0281"/>
    <w:rsid w:val="00EF5ED4"/>
    <w:rsid w:val="00F207E8"/>
    <w:rsid w:val="00F24071"/>
    <w:rsid w:val="00F47D07"/>
    <w:rsid w:val="00F5078D"/>
    <w:rsid w:val="00F65F1F"/>
    <w:rsid w:val="00F712F2"/>
    <w:rsid w:val="00F8409F"/>
    <w:rsid w:val="00F92411"/>
    <w:rsid w:val="00FA3455"/>
    <w:rsid w:val="00FA3BD8"/>
    <w:rsid w:val="00FD02B2"/>
    <w:rsid w:val="00FD0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789BBF3"/>
  <w15:chartTrackingRefBased/>
  <w15:docId w15:val="{D1A6D033-0D3B-4C8B-88F0-27E8E8D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rPr>
  </w:style>
  <w:style w:type="paragraph" w:styleId="Ttulo1">
    <w:name w:val="heading 1"/>
    <w:basedOn w:val="Normal"/>
    <w:next w:val="Normal"/>
    <w:link w:val="Ttulo1Car"/>
    <w:uiPriority w:val="9"/>
    <w:qFormat/>
    <w:pPr>
      <w:keepNext/>
      <w:jc w:val="center"/>
      <w:outlineLvl w:val="0"/>
    </w:pPr>
    <w:rPr>
      <w:b/>
      <w:sz w:val="24"/>
      <w:lang w:val="es-ES_tradnl"/>
    </w:rPr>
  </w:style>
  <w:style w:type="paragraph" w:styleId="Ttulo2">
    <w:name w:val="heading 2"/>
    <w:basedOn w:val="Normal"/>
    <w:next w:val="Normal"/>
    <w:qFormat/>
    <w:pPr>
      <w:keepNext/>
      <w:pBdr>
        <w:top w:val="single" w:sz="6" w:space="1" w:color="auto"/>
        <w:left w:val="single" w:sz="6" w:space="1" w:color="auto"/>
        <w:bottom w:val="single" w:sz="6" w:space="1" w:color="auto"/>
        <w:right w:val="single" w:sz="6" w:space="1" w:color="auto"/>
      </w:pBdr>
      <w:jc w:val="center"/>
      <w:outlineLvl w:val="1"/>
    </w:pPr>
    <w:rPr>
      <w:b/>
      <w:sz w:val="24"/>
    </w:rPr>
  </w:style>
  <w:style w:type="paragraph" w:styleId="Ttulo3">
    <w:name w:val="heading 3"/>
    <w:basedOn w:val="Normal"/>
    <w:next w:val="Normal"/>
    <w:qFormat/>
    <w:pPr>
      <w:keepNext/>
      <w:pBdr>
        <w:top w:val="single" w:sz="6" w:space="1" w:color="auto"/>
        <w:left w:val="single" w:sz="6" w:space="1" w:color="auto"/>
        <w:bottom w:val="single" w:sz="6" w:space="1" w:color="auto"/>
        <w:right w:val="single" w:sz="6" w:space="1" w:color="auto"/>
      </w:pBdr>
      <w:jc w:val="center"/>
      <w:outlineLvl w:val="2"/>
    </w:pPr>
    <w:rPr>
      <w:sz w:val="24"/>
    </w:rPr>
  </w:style>
  <w:style w:type="paragraph" w:styleId="Ttulo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rFonts w:ascii="Arial" w:hAnsi="Arial"/>
      <w:sz w:val="24"/>
    </w:rPr>
  </w:style>
  <w:style w:type="paragraph" w:styleId="Ttulo5">
    <w:name w:val="heading 5"/>
    <w:basedOn w:val="Normal"/>
    <w:next w:val="Normal"/>
    <w:qFormat/>
    <w:pPr>
      <w:keepNext/>
      <w:jc w:val="center"/>
      <w:outlineLvl w:val="4"/>
    </w:pPr>
    <w:rPr>
      <w:rFonts w:cs="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pBdr>
        <w:top w:val="single" w:sz="4" w:space="1" w:color="auto"/>
        <w:left w:val="single" w:sz="4" w:space="4" w:color="auto"/>
        <w:bottom w:val="single" w:sz="4" w:space="1" w:color="auto"/>
        <w:right w:val="single" w:sz="4" w:space="4" w:color="auto"/>
      </w:pBdr>
      <w:jc w:val="both"/>
    </w:pPr>
    <w:rPr>
      <w:rFonts w:ascii="Arial" w:hAnsi="Arial"/>
      <w:sz w:val="24"/>
    </w:rPr>
  </w:style>
  <w:style w:type="character" w:customStyle="1" w:styleId="TextoindependienteCar">
    <w:name w:val="Texto independiente Car"/>
    <w:link w:val="Textoindependiente"/>
    <w:rsid w:val="009F2773"/>
    <w:rPr>
      <w:rFonts w:ascii="Arial" w:hAnsi="Arial"/>
      <w:sz w:val="24"/>
      <w:lang w:val="es-CO"/>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2832" w:hanging="2832"/>
      <w:jc w:val="both"/>
    </w:pPr>
    <w:rPr>
      <w:rFonts w:ascii="Arial" w:hAnsi="Arial"/>
      <w:sz w:val="24"/>
      <w:lang w:val="es-ES"/>
    </w:rPr>
  </w:style>
  <w:style w:type="paragraph" w:styleId="Textoindependiente2">
    <w:name w:val="Body Text 2"/>
    <w:basedOn w:val="Normal"/>
    <w:pPr>
      <w:jc w:val="both"/>
    </w:pPr>
    <w:rPr>
      <w:rFonts w:ascii="Arial" w:hAnsi="Arial" w:cs="Arial"/>
      <w:sz w:val="24"/>
    </w:rPr>
  </w:style>
  <w:style w:type="paragraph" w:styleId="Textoindependiente3">
    <w:name w:val="Body Text 3"/>
    <w:basedOn w:val="Normal"/>
    <w:pPr>
      <w:jc w:val="both"/>
    </w:pPr>
    <w:rPr>
      <w:rFonts w:ascii="Arial" w:hAnsi="Arial" w:cs="Arial"/>
      <w:sz w:val="22"/>
      <w:lang w:val="es-ES_tradnl"/>
    </w:rPr>
  </w:style>
  <w:style w:type="paragraph" w:styleId="Lista2">
    <w:name w:val="List 2"/>
    <w:basedOn w:val="Normal"/>
    <w:pPr>
      <w:ind w:left="566" w:hanging="283"/>
    </w:pPr>
    <w:rPr>
      <w:rFonts w:ascii="Roman Scalable" w:hAnsi="Roman Scalable"/>
      <w:sz w:val="24"/>
      <w:lang w:val="es-ES_tradnl"/>
    </w:rPr>
  </w:style>
  <w:style w:type="paragraph" w:styleId="Ttulo">
    <w:name w:val="Title"/>
    <w:basedOn w:val="Normal"/>
    <w:qFormat/>
    <w:pPr>
      <w:spacing w:before="240" w:after="60"/>
      <w:jc w:val="center"/>
    </w:pPr>
    <w:rPr>
      <w:rFonts w:ascii="Arial" w:hAnsi="Arial"/>
      <w:b/>
      <w:kern w:val="28"/>
      <w:sz w:val="32"/>
      <w:lang w:val="es-ES_tradnl"/>
    </w:rPr>
  </w:style>
  <w:style w:type="paragraph" w:customStyle="1" w:styleId="Default">
    <w:name w:val="Default"/>
    <w:rsid w:val="00EE0281"/>
    <w:pPr>
      <w:autoSpaceDE w:val="0"/>
      <w:autoSpaceDN w:val="0"/>
      <w:adjustRightInd w:val="0"/>
    </w:pPr>
    <w:rPr>
      <w:rFonts w:ascii="Arial" w:hAnsi="Arial" w:cs="Arial"/>
      <w:color w:val="000000"/>
      <w:sz w:val="24"/>
      <w:szCs w:val="24"/>
      <w:lang w:val="es-CO" w:eastAsia="es-CO"/>
    </w:rPr>
  </w:style>
  <w:style w:type="paragraph" w:styleId="Textodeglobo">
    <w:name w:val="Balloon Text"/>
    <w:basedOn w:val="Normal"/>
    <w:link w:val="TextodegloboCar"/>
    <w:uiPriority w:val="99"/>
    <w:semiHidden/>
    <w:unhideWhenUsed/>
    <w:rsid w:val="00F712F2"/>
    <w:rPr>
      <w:rFonts w:ascii="Segoe UI" w:hAnsi="Segoe UI" w:cs="Segoe UI"/>
      <w:sz w:val="18"/>
      <w:szCs w:val="18"/>
    </w:rPr>
  </w:style>
  <w:style w:type="character" w:customStyle="1" w:styleId="TextodegloboCar">
    <w:name w:val="Texto de globo Car"/>
    <w:link w:val="Textodeglobo"/>
    <w:uiPriority w:val="99"/>
    <w:semiHidden/>
    <w:rsid w:val="00F712F2"/>
    <w:rPr>
      <w:rFonts w:ascii="Segoe UI" w:hAnsi="Segoe UI" w:cs="Segoe UI"/>
      <w:sz w:val="18"/>
      <w:szCs w:val="18"/>
      <w:lang w:eastAsia="es-ES"/>
    </w:rPr>
  </w:style>
  <w:style w:type="character" w:styleId="Hipervnculo">
    <w:name w:val="Hyperlink"/>
    <w:uiPriority w:val="99"/>
    <w:semiHidden/>
    <w:unhideWhenUsed/>
    <w:rsid w:val="004B75B9"/>
    <w:rPr>
      <w:color w:val="0000FF"/>
      <w:u w:val="single"/>
    </w:rPr>
  </w:style>
  <w:style w:type="character" w:styleId="Hipervnculovisitado">
    <w:name w:val="FollowedHyperlink"/>
    <w:uiPriority w:val="99"/>
    <w:semiHidden/>
    <w:unhideWhenUsed/>
    <w:rsid w:val="004B75B9"/>
    <w:rPr>
      <w:color w:val="800080"/>
      <w:u w:val="single"/>
    </w:rPr>
  </w:style>
  <w:style w:type="table" w:styleId="Tablaconcuadrcula">
    <w:name w:val="Table Grid"/>
    <w:basedOn w:val="Tablanormal"/>
    <w:uiPriority w:val="59"/>
    <w:rsid w:val="004B7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CC2933"/>
    <w:pPr>
      <w:pBdr>
        <w:top w:val="single" w:sz="4" w:space="0" w:color="D3D3D3"/>
        <w:left w:val="single" w:sz="4" w:space="0" w:color="D3D3D3"/>
        <w:right w:val="single" w:sz="4" w:space="0" w:color="D3D3D3"/>
      </w:pBdr>
      <w:spacing w:before="100" w:beforeAutospacing="1" w:after="100" w:afterAutospacing="1"/>
      <w:jc w:val="center"/>
      <w:textAlignment w:val="center"/>
    </w:pPr>
    <w:rPr>
      <w:b/>
      <w:bCs/>
      <w:color w:val="000000"/>
      <w:sz w:val="18"/>
      <w:szCs w:val="18"/>
      <w:lang w:val="es-ES"/>
    </w:rPr>
  </w:style>
  <w:style w:type="paragraph" w:customStyle="1" w:styleId="xl67">
    <w:name w:val="xl67"/>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68">
    <w:name w:val="xl68"/>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69">
    <w:name w:val="xl69"/>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val="es-ES"/>
    </w:rPr>
  </w:style>
  <w:style w:type="paragraph" w:customStyle="1" w:styleId="xl70">
    <w:name w:val="xl70"/>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lang w:val="es-ES"/>
    </w:rPr>
  </w:style>
  <w:style w:type="paragraph" w:customStyle="1" w:styleId="xl71">
    <w:name w:val="xl71"/>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lang w:val="es-ES"/>
    </w:rPr>
  </w:style>
  <w:style w:type="paragraph" w:customStyle="1" w:styleId="xl72">
    <w:name w:val="xl72"/>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color w:val="000000"/>
      <w:sz w:val="16"/>
      <w:szCs w:val="16"/>
      <w:lang w:val="es-ES"/>
    </w:rPr>
  </w:style>
  <w:style w:type="paragraph" w:customStyle="1" w:styleId="xl73">
    <w:name w:val="xl73"/>
    <w:basedOn w:val="Normal"/>
    <w:rsid w:val="00CC293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000000"/>
      <w:sz w:val="16"/>
      <w:szCs w:val="16"/>
      <w:lang w:val="es-ES"/>
    </w:rPr>
  </w:style>
  <w:style w:type="paragraph" w:customStyle="1" w:styleId="Sinespaciado1">
    <w:name w:val="Sin espaciado1"/>
    <w:qFormat/>
    <w:rsid w:val="00D278CF"/>
    <w:pPr>
      <w:keepNext/>
      <w:suppressAutoHyphens/>
      <w:spacing w:after="200" w:line="100" w:lineRule="atLeast"/>
      <w:jc w:val="both"/>
    </w:pPr>
    <w:rPr>
      <w:rFonts w:ascii="Calibri" w:eastAsia="Calibri" w:hAnsi="Calibri"/>
      <w:color w:val="00000A"/>
      <w:sz w:val="24"/>
      <w:lang w:val="es-CO" w:eastAsia="en-US"/>
    </w:rPr>
  </w:style>
  <w:style w:type="character" w:styleId="Textodelmarcadordeposicin">
    <w:name w:val="Placeholder Text"/>
    <w:basedOn w:val="Fuentedeprrafopredeter"/>
    <w:uiPriority w:val="99"/>
    <w:semiHidden/>
    <w:rsid w:val="004C0CE7"/>
    <w:rPr>
      <w:color w:val="808080"/>
    </w:rPr>
  </w:style>
  <w:style w:type="paragraph" w:styleId="Prrafodelista">
    <w:name w:val="List Paragraph"/>
    <w:aliases w:val="Párrafo de lista1"/>
    <w:basedOn w:val="Normal"/>
    <w:link w:val="PrrafodelistaCar"/>
    <w:uiPriority w:val="34"/>
    <w:qFormat/>
    <w:rsid w:val="00D110AA"/>
    <w:pPr>
      <w:ind w:left="720"/>
      <w:contextualSpacing/>
    </w:pPr>
    <w:rPr>
      <w:lang w:eastAsia="es-CO"/>
    </w:rPr>
  </w:style>
  <w:style w:type="character" w:customStyle="1" w:styleId="PrrafodelistaCar">
    <w:name w:val="Párrafo de lista Car"/>
    <w:aliases w:val="Párrafo de lista1 Car"/>
    <w:link w:val="Prrafodelista"/>
    <w:uiPriority w:val="34"/>
    <w:rsid w:val="00D110AA"/>
    <w:rPr>
      <w:lang w:val="es-CO" w:eastAsia="es-CO"/>
    </w:rPr>
  </w:style>
  <w:style w:type="character" w:customStyle="1" w:styleId="Ttulo1Car">
    <w:name w:val="Título 1 Car"/>
    <w:basedOn w:val="Fuentedeprrafopredeter"/>
    <w:link w:val="Ttulo1"/>
    <w:uiPriority w:val="9"/>
    <w:rsid w:val="00D110AA"/>
    <w:rPr>
      <w:b/>
      <w:sz w:val="24"/>
      <w:lang w:val="es-ES_tradnl"/>
    </w:rPr>
  </w:style>
  <w:style w:type="paragraph" w:styleId="NormalWeb">
    <w:name w:val="Normal (Web)"/>
    <w:basedOn w:val="Normal"/>
    <w:uiPriority w:val="99"/>
    <w:unhideWhenUsed/>
    <w:rsid w:val="00701962"/>
    <w:pPr>
      <w:spacing w:before="100" w:beforeAutospacing="1" w:after="100" w:afterAutospacing="1"/>
    </w:pPr>
    <w:rPr>
      <w:sz w:val="24"/>
      <w:szCs w:val="24"/>
      <w:lang w:eastAsia="es-ES_tradnl"/>
    </w:rPr>
  </w:style>
  <w:style w:type="character" w:styleId="Refdecomentario">
    <w:name w:val="annotation reference"/>
    <w:basedOn w:val="Fuentedeprrafopredeter"/>
    <w:uiPriority w:val="99"/>
    <w:semiHidden/>
    <w:unhideWhenUsed/>
    <w:rsid w:val="00031B00"/>
    <w:rPr>
      <w:sz w:val="16"/>
      <w:szCs w:val="16"/>
    </w:rPr>
  </w:style>
  <w:style w:type="paragraph" w:styleId="Textocomentario">
    <w:name w:val="annotation text"/>
    <w:basedOn w:val="Normal"/>
    <w:link w:val="TextocomentarioCar"/>
    <w:uiPriority w:val="99"/>
    <w:semiHidden/>
    <w:unhideWhenUsed/>
    <w:rsid w:val="00031B00"/>
  </w:style>
  <w:style w:type="character" w:customStyle="1" w:styleId="TextocomentarioCar">
    <w:name w:val="Texto comentario Car"/>
    <w:basedOn w:val="Fuentedeprrafopredeter"/>
    <w:link w:val="Textocomentario"/>
    <w:uiPriority w:val="99"/>
    <w:semiHidden/>
    <w:rsid w:val="00031B00"/>
    <w:rPr>
      <w:lang w:val="es-CO"/>
    </w:rPr>
  </w:style>
  <w:style w:type="paragraph" w:styleId="Asuntodelcomentario">
    <w:name w:val="annotation subject"/>
    <w:basedOn w:val="Textocomentario"/>
    <w:next w:val="Textocomentario"/>
    <w:link w:val="AsuntodelcomentarioCar"/>
    <w:uiPriority w:val="99"/>
    <w:semiHidden/>
    <w:unhideWhenUsed/>
    <w:rsid w:val="00031B00"/>
    <w:rPr>
      <w:b/>
      <w:bCs/>
    </w:rPr>
  </w:style>
  <w:style w:type="character" w:customStyle="1" w:styleId="AsuntodelcomentarioCar">
    <w:name w:val="Asunto del comentario Car"/>
    <w:basedOn w:val="TextocomentarioCar"/>
    <w:link w:val="Asuntodelcomentario"/>
    <w:uiPriority w:val="99"/>
    <w:semiHidden/>
    <w:rsid w:val="00031B00"/>
    <w:rPr>
      <w:b/>
      <w:bCs/>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2520">
      <w:bodyDiv w:val="1"/>
      <w:marLeft w:val="0"/>
      <w:marRight w:val="0"/>
      <w:marTop w:val="0"/>
      <w:marBottom w:val="0"/>
      <w:divBdr>
        <w:top w:val="none" w:sz="0" w:space="0" w:color="auto"/>
        <w:left w:val="none" w:sz="0" w:space="0" w:color="auto"/>
        <w:bottom w:val="none" w:sz="0" w:space="0" w:color="auto"/>
        <w:right w:val="none" w:sz="0" w:space="0" w:color="auto"/>
      </w:divBdr>
    </w:div>
    <w:div w:id="63726545">
      <w:bodyDiv w:val="1"/>
      <w:marLeft w:val="0"/>
      <w:marRight w:val="0"/>
      <w:marTop w:val="0"/>
      <w:marBottom w:val="0"/>
      <w:divBdr>
        <w:top w:val="none" w:sz="0" w:space="0" w:color="auto"/>
        <w:left w:val="none" w:sz="0" w:space="0" w:color="auto"/>
        <w:bottom w:val="none" w:sz="0" w:space="0" w:color="auto"/>
        <w:right w:val="none" w:sz="0" w:space="0" w:color="auto"/>
      </w:divBdr>
    </w:div>
    <w:div w:id="191919082">
      <w:bodyDiv w:val="1"/>
      <w:marLeft w:val="0"/>
      <w:marRight w:val="0"/>
      <w:marTop w:val="0"/>
      <w:marBottom w:val="0"/>
      <w:divBdr>
        <w:top w:val="none" w:sz="0" w:space="0" w:color="auto"/>
        <w:left w:val="none" w:sz="0" w:space="0" w:color="auto"/>
        <w:bottom w:val="none" w:sz="0" w:space="0" w:color="auto"/>
        <w:right w:val="none" w:sz="0" w:space="0" w:color="auto"/>
      </w:divBdr>
    </w:div>
    <w:div w:id="230045490">
      <w:bodyDiv w:val="1"/>
      <w:marLeft w:val="0"/>
      <w:marRight w:val="0"/>
      <w:marTop w:val="0"/>
      <w:marBottom w:val="0"/>
      <w:divBdr>
        <w:top w:val="none" w:sz="0" w:space="0" w:color="auto"/>
        <w:left w:val="none" w:sz="0" w:space="0" w:color="auto"/>
        <w:bottom w:val="none" w:sz="0" w:space="0" w:color="auto"/>
        <w:right w:val="none" w:sz="0" w:space="0" w:color="auto"/>
      </w:divBdr>
    </w:div>
    <w:div w:id="247159035">
      <w:bodyDiv w:val="1"/>
      <w:marLeft w:val="0"/>
      <w:marRight w:val="0"/>
      <w:marTop w:val="0"/>
      <w:marBottom w:val="0"/>
      <w:divBdr>
        <w:top w:val="none" w:sz="0" w:space="0" w:color="auto"/>
        <w:left w:val="none" w:sz="0" w:space="0" w:color="auto"/>
        <w:bottom w:val="none" w:sz="0" w:space="0" w:color="auto"/>
        <w:right w:val="none" w:sz="0" w:space="0" w:color="auto"/>
      </w:divBdr>
    </w:div>
    <w:div w:id="447430683">
      <w:bodyDiv w:val="1"/>
      <w:marLeft w:val="0"/>
      <w:marRight w:val="0"/>
      <w:marTop w:val="0"/>
      <w:marBottom w:val="0"/>
      <w:divBdr>
        <w:top w:val="none" w:sz="0" w:space="0" w:color="auto"/>
        <w:left w:val="none" w:sz="0" w:space="0" w:color="auto"/>
        <w:bottom w:val="none" w:sz="0" w:space="0" w:color="auto"/>
        <w:right w:val="none" w:sz="0" w:space="0" w:color="auto"/>
      </w:divBdr>
    </w:div>
    <w:div w:id="462429257">
      <w:bodyDiv w:val="1"/>
      <w:marLeft w:val="0"/>
      <w:marRight w:val="0"/>
      <w:marTop w:val="0"/>
      <w:marBottom w:val="0"/>
      <w:divBdr>
        <w:top w:val="none" w:sz="0" w:space="0" w:color="auto"/>
        <w:left w:val="none" w:sz="0" w:space="0" w:color="auto"/>
        <w:bottom w:val="none" w:sz="0" w:space="0" w:color="auto"/>
        <w:right w:val="none" w:sz="0" w:space="0" w:color="auto"/>
      </w:divBdr>
    </w:div>
    <w:div w:id="515534585">
      <w:bodyDiv w:val="1"/>
      <w:marLeft w:val="0"/>
      <w:marRight w:val="0"/>
      <w:marTop w:val="0"/>
      <w:marBottom w:val="0"/>
      <w:divBdr>
        <w:top w:val="none" w:sz="0" w:space="0" w:color="auto"/>
        <w:left w:val="none" w:sz="0" w:space="0" w:color="auto"/>
        <w:bottom w:val="none" w:sz="0" w:space="0" w:color="auto"/>
        <w:right w:val="none" w:sz="0" w:space="0" w:color="auto"/>
      </w:divBdr>
    </w:div>
    <w:div w:id="646471196">
      <w:bodyDiv w:val="1"/>
      <w:marLeft w:val="0"/>
      <w:marRight w:val="0"/>
      <w:marTop w:val="0"/>
      <w:marBottom w:val="0"/>
      <w:divBdr>
        <w:top w:val="none" w:sz="0" w:space="0" w:color="auto"/>
        <w:left w:val="none" w:sz="0" w:space="0" w:color="auto"/>
        <w:bottom w:val="none" w:sz="0" w:space="0" w:color="auto"/>
        <w:right w:val="none" w:sz="0" w:space="0" w:color="auto"/>
      </w:divBdr>
    </w:div>
    <w:div w:id="674845923">
      <w:bodyDiv w:val="1"/>
      <w:marLeft w:val="0"/>
      <w:marRight w:val="0"/>
      <w:marTop w:val="0"/>
      <w:marBottom w:val="0"/>
      <w:divBdr>
        <w:top w:val="none" w:sz="0" w:space="0" w:color="auto"/>
        <w:left w:val="none" w:sz="0" w:space="0" w:color="auto"/>
        <w:bottom w:val="none" w:sz="0" w:space="0" w:color="auto"/>
        <w:right w:val="none" w:sz="0" w:space="0" w:color="auto"/>
      </w:divBdr>
    </w:div>
    <w:div w:id="703483627">
      <w:bodyDiv w:val="1"/>
      <w:marLeft w:val="0"/>
      <w:marRight w:val="0"/>
      <w:marTop w:val="0"/>
      <w:marBottom w:val="0"/>
      <w:divBdr>
        <w:top w:val="none" w:sz="0" w:space="0" w:color="auto"/>
        <w:left w:val="none" w:sz="0" w:space="0" w:color="auto"/>
        <w:bottom w:val="none" w:sz="0" w:space="0" w:color="auto"/>
        <w:right w:val="none" w:sz="0" w:space="0" w:color="auto"/>
      </w:divBdr>
    </w:div>
    <w:div w:id="798184897">
      <w:bodyDiv w:val="1"/>
      <w:marLeft w:val="0"/>
      <w:marRight w:val="0"/>
      <w:marTop w:val="0"/>
      <w:marBottom w:val="0"/>
      <w:divBdr>
        <w:top w:val="none" w:sz="0" w:space="0" w:color="auto"/>
        <w:left w:val="none" w:sz="0" w:space="0" w:color="auto"/>
        <w:bottom w:val="none" w:sz="0" w:space="0" w:color="auto"/>
        <w:right w:val="none" w:sz="0" w:space="0" w:color="auto"/>
      </w:divBdr>
    </w:div>
    <w:div w:id="945817207">
      <w:bodyDiv w:val="1"/>
      <w:marLeft w:val="0"/>
      <w:marRight w:val="0"/>
      <w:marTop w:val="0"/>
      <w:marBottom w:val="0"/>
      <w:divBdr>
        <w:top w:val="none" w:sz="0" w:space="0" w:color="auto"/>
        <w:left w:val="none" w:sz="0" w:space="0" w:color="auto"/>
        <w:bottom w:val="none" w:sz="0" w:space="0" w:color="auto"/>
        <w:right w:val="none" w:sz="0" w:space="0" w:color="auto"/>
      </w:divBdr>
    </w:div>
    <w:div w:id="1316909315">
      <w:bodyDiv w:val="1"/>
      <w:marLeft w:val="0"/>
      <w:marRight w:val="0"/>
      <w:marTop w:val="0"/>
      <w:marBottom w:val="0"/>
      <w:divBdr>
        <w:top w:val="none" w:sz="0" w:space="0" w:color="auto"/>
        <w:left w:val="none" w:sz="0" w:space="0" w:color="auto"/>
        <w:bottom w:val="none" w:sz="0" w:space="0" w:color="auto"/>
        <w:right w:val="none" w:sz="0" w:space="0" w:color="auto"/>
      </w:divBdr>
    </w:div>
    <w:div w:id="1462460751">
      <w:bodyDiv w:val="1"/>
      <w:marLeft w:val="0"/>
      <w:marRight w:val="0"/>
      <w:marTop w:val="0"/>
      <w:marBottom w:val="0"/>
      <w:divBdr>
        <w:top w:val="none" w:sz="0" w:space="0" w:color="auto"/>
        <w:left w:val="none" w:sz="0" w:space="0" w:color="auto"/>
        <w:bottom w:val="none" w:sz="0" w:space="0" w:color="auto"/>
        <w:right w:val="none" w:sz="0" w:space="0" w:color="auto"/>
      </w:divBdr>
    </w:div>
    <w:div w:id="1466511490">
      <w:bodyDiv w:val="1"/>
      <w:marLeft w:val="0"/>
      <w:marRight w:val="0"/>
      <w:marTop w:val="0"/>
      <w:marBottom w:val="0"/>
      <w:divBdr>
        <w:top w:val="none" w:sz="0" w:space="0" w:color="auto"/>
        <w:left w:val="none" w:sz="0" w:space="0" w:color="auto"/>
        <w:bottom w:val="none" w:sz="0" w:space="0" w:color="auto"/>
        <w:right w:val="none" w:sz="0" w:space="0" w:color="auto"/>
      </w:divBdr>
    </w:div>
    <w:div w:id="1482692692">
      <w:bodyDiv w:val="1"/>
      <w:marLeft w:val="0"/>
      <w:marRight w:val="0"/>
      <w:marTop w:val="0"/>
      <w:marBottom w:val="0"/>
      <w:divBdr>
        <w:top w:val="none" w:sz="0" w:space="0" w:color="auto"/>
        <w:left w:val="none" w:sz="0" w:space="0" w:color="auto"/>
        <w:bottom w:val="none" w:sz="0" w:space="0" w:color="auto"/>
        <w:right w:val="none" w:sz="0" w:space="0" w:color="auto"/>
      </w:divBdr>
    </w:div>
    <w:div w:id="1532108815">
      <w:bodyDiv w:val="1"/>
      <w:marLeft w:val="0"/>
      <w:marRight w:val="0"/>
      <w:marTop w:val="0"/>
      <w:marBottom w:val="0"/>
      <w:divBdr>
        <w:top w:val="none" w:sz="0" w:space="0" w:color="auto"/>
        <w:left w:val="none" w:sz="0" w:space="0" w:color="auto"/>
        <w:bottom w:val="none" w:sz="0" w:space="0" w:color="auto"/>
        <w:right w:val="none" w:sz="0" w:space="0" w:color="auto"/>
      </w:divBdr>
    </w:div>
    <w:div w:id="1546671451">
      <w:bodyDiv w:val="1"/>
      <w:marLeft w:val="0"/>
      <w:marRight w:val="0"/>
      <w:marTop w:val="0"/>
      <w:marBottom w:val="0"/>
      <w:divBdr>
        <w:top w:val="none" w:sz="0" w:space="0" w:color="auto"/>
        <w:left w:val="none" w:sz="0" w:space="0" w:color="auto"/>
        <w:bottom w:val="none" w:sz="0" w:space="0" w:color="auto"/>
        <w:right w:val="none" w:sz="0" w:space="0" w:color="auto"/>
      </w:divBdr>
    </w:div>
    <w:div w:id="1599943184">
      <w:bodyDiv w:val="1"/>
      <w:marLeft w:val="0"/>
      <w:marRight w:val="0"/>
      <w:marTop w:val="0"/>
      <w:marBottom w:val="0"/>
      <w:divBdr>
        <w:top w:val="none" w:sz="0" w:space="0" w:color="auto"/>
        <w:left w:val="none" w:sz="0" w:space="0" w:color="auto"/>
        <w:bottom w:val="none" w:sz="0" w:space="0" w:color="auto"/>
        <w:right w:val="none" w:sz="0" w:space="0" w:color="auto"/>
      </w:divBdr>
    </w:div>
    <w:div w:id="1818647593">
      <w:bodyDiv w:val="1"/>
      <w:marLeft w:val="0"/>
      <w:marRight w:val="0"/>
      <w:marTop w:val="0"/>
      <w:marBottom w:val="0"/>
      <w:divBdr>
        <w:top w:val="none" w:sz="0" w:space="0" w:color="auto"/>
        <w:left w:val="none" w:sz="0" w:space="0" w:color="auto"/>
        <w:bottom w:val="none" w:sz="0" w:space="0" w:color="auto"/>
        <w:right w:val="none" w:sz="0" w:space="0" w:color="auto"/>
      </w:divBdr>
    </w:div>
    <w:div w:id="1894463994">
      <w:bodyDiv w:val="1"/>
      <w:marLeft w:val="0"/>
      <w:marRight w:val="0"/>
      <w:marTop w:val="0"/>
      <w:marBottom w:val="0"/>
      <w:divBdr>
        <w:top w:val="none" w:sz="0" w:space="0" w:color="auto"/>
        <w:left w:val="none" w:sz="0" w:space="0" w:color="auto"/>
        <w:bottom w:val="none" w:sz="0" w:space="0" w:color="auto"/>
        <w:right w:val="none" w:sz="0" w:space="0" w:color="auto"/>
      </w:divBdr>
    </w:div>
    <w:div w:id="1921593588">
      <w:bodyDiv w:val="1"/>
      <w:marLeft w:val="0"/>
      <w:marRight w:val="0"/>
      <w:marTop w:val="0"/>
      <w:marBottom w:val="0"/>
      <w:divBdr>
        <w:top w:val="none" w:sz="0" w:space="0" w:color="auto"/>
        <w:left w:val="none" w:sz="0" w:space="0" w:color="auto"/>
        <w:bottom w:val="none" w:sz="0" w:space="0" w:color="auto"/>
        <w:right w:val="none" w:sz="0" w:space="0" w:color="auto"/>
      </w:divBdr>
    </w:div>
    <w:div w:id="2019651409">
      <w:bodyDiv w:val="1"/>
      <w:marLeft w:val="0"/>
      <w:marRight w:val="0"/>
      <w:marTop w:val="0"/>
      <w:marBottom w:val="0"/>
      <w:divBdr>
        <w:top w:val="none" w:sz="0" w:space="0" w:color="auto"/>
        <w:left w:val="none" w:sz="0" w:space="0" w:color="auto"/>
        <w:bottom w:val="none" w:sz="0" w:space="0" w:color="auto"/>
        <w:right w:val="none" w:sz="0" w:space="0" w:color="auto"/>
      </w:divBdr>
    </w:div>
    <w:div w:id="2109307476">
      <w:bodyDiv w:val="1"/>
      <w:marLeft w:val="0"/>
      <w:marRight w:val="0"/>
      <w:marTop w:val="0"/>
      <w:marBottom w:val="0"/>
      <w:divBdr>
        <w:top w:val="none" w:sz="0" w:space="0" w:color="auto"/>
        <w:left w:val="none" w:sz="0" w:space="0" w:color="auto"/>
        <w:bottom w:val="none" w:sz="0" w:space="0" w:color="auto"/>
        <w:right w:val="none" w:sz="0" w:space="0" w:color="auto"/>
      </w:divBdr>
    </w:div>
    <w:div w:id="21444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Templates\3082\Resoluci&#243;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8B834CBB9E43508BEB24C2048FD1F7"/>
        <w:category>
          <w:name w:val="General"/>
          <w:gallery w:val="placeholder"/>
        </w:category>
        <w:types>
          <w:type w:val="bbPlcHdr"/>
        </w:types>
        <w:behaviors>
          <w:behavior w:val="content"/>
        </w:behaviors>
        <w:guid w:val="{703459C9-4170-41B9-AB23-FAE2C3592910}"/>
      </w:docPartPr>
      <w:docPartBody>
        <w:p w:rsidR="003C44E6" w:rsidRDefault="005A7477">
          <w:r w:rsidRPr="005B7C98">
            <w:rPr>
              <w:rStyle w:val="Textodelmarcadordeposicin"/>
            </w:rPr>
            <w:t>[Título]</w:t>
          </w:r>
        </w:p>
      </w:docPartBody>
    </w:docPart>
    <w:docPart>
      <w:docPartPr>
        <w:name w:val="81C349D29C754E188B6470FB20BC9A32"/>
        <w:category>
          <w:name w:val="General"/>
          <w:gallery w:val="placeholder"/>
        </w:category>
        <w:types>
          <w:type w:val="bbPlcHdr"/>
        </w:types>
        <w:behaviors>
          <w:behavior w:val="content"/>
        </w:behaviors>
        <w:guid w:val="{87181487-59C8-4C6B-AA55-EE552E0802B3}"/>
      </w:docPartPr>
      <w:docPartBody>
        <w:p w:rsidR="003C44E6" w:rsidRDefault="005A7477">
          <w:r w:rsidRPr="005B7C98">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Roman Scalable">
    <w:altName w:val="Times New Roman"/>
    <w:panose1 w:val="020B0604020202020204"/>
    <w:charset w:val="00"/>
    <w:family w:val="roman"/>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ree 3 of 9">
    <w:altName w:val="Courier New"/>
    <w:panose1 w:val="020B0604020202020204"/>
    <w:charset w:val="00"/>
    <w:family w:val="moder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77"/>
    <w:rsid w:val="00295701"/>
    <w:rsid w:val="003C44E6"/>
    <w:rsid w:val="00503E6F"/>
    <w:rsid w:val="00545A86"/>
    <w:rsid w:val="005718CB"/>
    <w:rsid w:val="005A7477"/>
    <w:rsid w:val="0073704C"/>
    <w:rsid w:val="00BA17A3"/>
    <w:rsid w:val="00C44A05"/>
    <w:rsid w:val="00DF1A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77"/>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74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E407458BDBAEF4DAC88838F497BA735" ma:contentTypeVersion="2" ma:contentTypeDescription="Crear nuevo documento." ma:contentTypeScope="" ma:versionID="e4668f655cd8a6787c87837a242e7e0c">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2ECA47-CAFE-45CF-B112-9A5241170EB7}"/>
</file>

<file path=customXml/itemProps2.xml><?xml version="1.0" encoding="utf-8"?>
<ds:datastoreItem xmlns:ds="http://schemas.openxmlformats.org/officeDocument/2006/customXml" ds:itemID="{9C8A5EB9-895E-4D8D-B48C-5C39AC7F2B1B}"/>
</file>

<file path=customXml/itemProps3.xml><?xml version="1.0" encoding="utf-8"?>
<ds:datastoreItem xmlns:ds="http://schemas.openxmlformats.org/officeDocument/2006/customXml" ds:itemID="{B9084BE6-821E-4711-9923-9339B318A694}"/>
</file>

<file path=customXml/itemProps4.xml><?xml version="1.0" encoding="utf-8"?>
<ds:datastoreItem xmlns:ds="http://schemas.openxmlformats.org/officeDocument/2006/customXml" ds:itemID="{545D65A0-DAA0-4DFE-B5D6-D1E6A99F36B4}"/>
</file>

<file path=docProps/app.xml><?xml version="1.0" encoding="utf-8"?>
<Properties xmlns="http://schemas.openxmlformats.org/officeDocument/2006/extended-properties" xmlns:vt="http://schemas.openxmlformats.org/officeDocument/2006/docPropsVTypes">
  <Template>C:\Archivos de programa\Microsoft Office\Templates\3082\Resolución.dot</Template>
  <TotalTime>3</TotalTime>
  <Pages>7</Pages>
  <Words>2562</Words>
  <Characters>13682</Characters>
  <Application>Microsoft Office Word</Application>
  <DocSecurity>0</DocSecurity>
  <Lines>310</Lines>
  <Paragraphs>86</Paragraphs>
  <ScaleCrop>false</ScaleCrop>
  <HeadingPairs>
    <vt:vector size="2" baseType="variant">
      <vt:variant>
        <vt:lpstr>Título</vt:lpstr>
      </vt:variant>
      <vt:variant>
        <vt:i4>1</vt:i4>
      </vt:variant>
    </vt:vector>
  </HeadingPairs>
  <TitlesOfParts>
    <vt:vector size="1" baseType="lpstr">
      <vt:lpstr>Por la cual se reglamenta la elaboración y la publicación de los proyectos de actos administrativos de carácter general y abstracto emitidos por la UPME</vt:lpstr>
    </vt:vector>
  </TitlesOfParts>
  <Manager/>
  <Company>MINMINAS</Company>
  <LinksUpToDate>false</LinksUpToDate>
  <CharactersWithSpaces>16158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 la cual se reglamenta la elaboración y la publicación de los proyectos de actos administrativos de carácter general y abstracto emitidos por la UPME</dc:title>
  <dc:subject/>
  <dc:creator>UPME</dc:creator>
  <cp:keywords/>
  <dc:description/>
  <cp:lastModifiedBy>Jannluck Canosa Cantor</cp:lastModifiedBy>
  <cp:revision>3</cp:revision>
  <cp:lastPrinted>2017-01-04T22:45:00Z</cp:lastPrinted>
  <dcterms:created xsi:type="dcterms:W3CDTF">2020-12-10T14:37:00Z</dcterms:created>
  <dcterms:modified xsi:type="dcterms:W3CDTF">2020-12-10T20:37:00Z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0x010100EE407458BDBAEF4DAC88838F497BA735</vt:lpwstr>
  </property>
</Properties>
</file>