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glossary/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87712" w14:textId="32001ED9" w:rsidR="008037FE" w:rsidRPr="0039740D" w:rsidRDefault="008037FE" w:rsidP="008037FE">
      <w:pPr>
        <w:jc w:val="center"/>
        <w:rPr>
          <w:rFonts w:ascii="Arial" w:hAnsi="Arial" w:cs="Arial"/>
          <w:b/>
          <w:sz w:val="24"/>
          <w:szCs w:val="24"/>
        </w:rPr>
      </w:pPr>
      <w:r w:rsidRPr="0039740D">
        <w:rPr>
          <w:rFonts w:ascii="Arial" w:hAnsi="Arial" w:cs="Arial"/>
          <w:b/>
          <w:sz w:val="24"/>
          <w:szCs w:val="24"/>
          <w:lang w:val="es-ES_tradnl"/>
        </w:rPr>
        <w:t xml:space="preserve">EL DIRECTOR </w:t>
      </w:r>
      <w:r w:rsidRPr="0039740D">
        <w:rPr>
          <w:rFonts w:ascii="Arial" w:hAnsi="Arial" w:cs="Arial"/>
          <w:b/>
          <w:sz w:val="24"/>
          <w:szCs w:val="24"/>
        </w:rPr>
        <w:t xml:space="preserve">GENERAL </w:t>
      </w:r>
      <w:r w:rsidRPr="0039740D">
        <w:rPr>
          <w:rFonts w:ascii="Arial" w:hAnsi="Arial" w:cs="Arial"/>
          <w:b/>
          <w:sz w:val="24"/>
          <w:szCs w:val="24"/>
          <w:lang w:val="es-ES_tradnl"/>
        </w:rPr>
        <w:t xml:space="preserve">DE LA </w:t>
      </w:r>
      <w:r w:rsidRPr="0039740D">
        <w:rPr>
          <w:rFonts w:ascii="Arial" w:hAnsi="Arial" w:cs="Arial"/>
          <w:b/>
          <w:sz w:val="24"/>
          <w:szCs w:val="24"/>
        </w:rPr>
        <w:t>UNIDAD DE PLA</w:t>
      </w:r>
      <w:r w:rsidR="000B4B24" w:rsidRPr="0039740D">
        <w:rPr>
          <w:rFonts w:ascii="Arial" w:hAnsi="Arial" w:cs="Arial"/>
          <w:b/>
          <w:sz w:val="24"/>
          <w:szCs w:val="24"/>
        </w:rPr>
        <w:t>004E</w:t>
      </w:r>
      <w:r w:rsidRPr="0039740D">
        <w:rPr>
          <w:rFonts w:ascii="Arial" w:hAnsi="Arial" w:cs="Arial"/>
          <w:b/>
          <w:sz w:val="24"/>
          <w:szCs w:val="24"/>
        </w:rPr>
        <w:t>EACIÓN MINERO ENERGÉTICA - UPME</w:t>
      </w:r>
    </w:p>
    <w:p w14:paraId="690CB76B" w14:textId="77777777" w:rsidR="008037FE" w:rsidRPr="0039740D" w:rsidRDefault="008037FE" w:rsidP="008037FE">
      <w:pPr>
        <w:jc w:val="center"/>
        <w:rPr>
          <w:rFonts w:ascii="Arial" w:hAnsi="Arial" w:cs="Arial"/>
          <w:b/>
          <w:sz w:val="24"/>
          <w:szCs w:val="24"/>
        </w:rPr>
      </w:pPr>
    </w:p>
    <w:p w14:paraId="27E56175" w14:textId="77777777" w:rsidR="008037FE" w:rsidRPr="0039740D" w:rsidRDefault="008037FE" w:rsidP="008037FE">
      <w:pPr>
        <w:jc w:val="center"/>
        <w:rPr>
          <w:rStyle w:val="Hipervnculovisitado"/>
          <w:rFonts w:ascii="Arial" w:hAnsi="Arial" w:cs="Arial"/>
          <w:color w:val="000000"/>
          <w:sz w:val="24"/>
          <w:szCs w:val="24"/>
        </w:rPr>
      </w:pPr>
      <w:r w:rsidRPr="0039740D">
        <w:rPr>
          <w:rFonts w:ascii="Arial" w:hAnsi="Arial" w:cs="Arial"/>
          <w:color w:val="000000"/>
          <w:sz w:val="24"/>
          <w:szCs w:val="24"/>
        </w:rPr>
        <w:t>En ejercicio de sus facultades legales y especialmente las conferidas por el artículo 9 del Decreto 1258 de 2013</w:t>
      </w:r>
      <w:r w:rsidRPr="0039740D">
        <w:rPr>
          <w:rFonts w:ascii="Arial" w:hAnsi="Arial" w:cs="Arial"/>
          <w:color w:val="181717"/>
          <w:sz w:val="24"/>
          <w:szCs w:val="24"/>
          <w:lang w:eastAsia="es-CO"/>
        </w:rPr>
        <w:t xml:space="preserve"> y,</w:t>
      </w:r>
    </w:p>
    <w:p w14:paraId="25D89A53" w14:textId="77777777" w:rsidR="008037FE" w:rsidRPr="0039740D" w:rsidRDefault="008037FE" w:rsidP="008037FE">
      <w:pPr>
        <w:pStyle w:val="Ttulo2"/>
        <w:pBdr>
          <w:top w:val="none" w:sz="0" w:space="0" w:color="auto"/>
          <w:left w:val="none" w:sz="0" w:space="0" w:color="auto"/>
          <w:bottom w:val="none" w:sz="0" w:space="0" w:color="auto"/>
          <w:right w:val="none" w:sz="0" w:space="0" w:color="auto"/>
        </w:pBdr>
        <w:rPr>
          <w:rFonts w:ascii="Arial" w:hAnsi="Arial" w:cs="Arial"/>
          <w:b w:val="0"/>
          <w:szCs w:val="24"/>
        </w:rPr>
      </w:pPr>
    </w:p>
    <w:p w14:paraId="01A52D4F" w14:textId="77777777" w:rsidR="008037FE" w:rsidRPr="0039740D" w:rsidRDefault="008037FE" w:rsidP="008037FE">
      <w:pPr>
        <w:pStyle w:val="Ttulo2"/>
        <w:pBdr>
          <w:top w:val="none" w:sz="0" w:space="0" w:color="auto"/>
          <w:left w:val="none" w:sz="0" w:space="0" w:color="auto"/>
          <w:bottom w:val="none" w:sz="0" w:space="0" w:color="auto"/>
          <w:right w:val="none" w:sz="0" w:space="0" w:color="auto"/>
        </w:pBdr>
        <w:rPr>
          <w:rFonts w:ascii="Arial" w:hAnsi="Arial" w:cs="Arial"/>
          <w:szCs w:val="24"/>
          <w:lang w:val="es-ES_tradnl"/>
        </w:rPr>
      </w:pPr>
      <w:r w:rsidRPr="0039740D">
        <w:rPr>
          <w:rFonts w:ascii="Arial" w:hAnsi="Arial" w:cs="Arial"/>
          <w:szCs w:val="24"/>
          <w:lang w:val="es-ES_tradnl"/>
        </w:rPr>
        <w:t>C O N S I D E R A N D O:</w:t>
      </w:r>
    </w:p>
    <w:p w14:paraId="38C7EA4B" w14:textId="77777777" w:rsidR="008037FE" w:rsidRPr="0039740D" w:rsidRDefault="008037FE" w:rsidP="008037FE">
      <w:pPr>
        <w:tabs>
          <w:tab w:val="left" w:pos="7983"/>
        </w:tabs>
        <w:rPr>
          <w:rFonts w:ascii="Arial" w:hAnsi="Arial" w:cs="Arial"/>
          <w:sz w:val="24"/>
          <w:szCs w:val="24"/>
        </w:rPr>
      </w:pPr>
      <w:r w:rsidRPr="0039740D">
        <w:rPr>
          <w:rFonts w:ascii="Arial" w:hAnsi="Arial" w:cs="Arial"/>
          <w:sz w:val="24"/>
          <w:szCs w:val="24"/>
        </w:rPr>
        <w:tab/>
      </w:r>
    </w:p>
    <w:p w14:paraId="68741ABC" w14:textId="77777777" w:rsidR="008037FE" w:rsidRPr="0039740D" w:rsidRDefault="008037FE" w:rsidP="008037FE">
      <w:pPr>
        <w:pStyle w:val="NormalWeb"/>
        <w:shd w:val="clear" w:color="auto" w:fill="FFFFFF"/>
        <w:spacing w:before="0" w:beforeAutospacing="0" w:after="0" w:afterAutospacing="0"/>
        <w:jc w:val="both"/>
        <w:rPr>
          <w:rFonts w:ascii="Arial" w:hAnsi="Arial" w:cs="Arial"/>
          <w:color w:val="000000"/>
          <w:lang w:eastAsia="es-ES"/>
        </w:rPr>
      </w:pPr>
      <w:r w:rsidRPr="0039740D">
        <w:rPr>
          <w:rFonts w:ascii="Arial" w:hAnsi="Arial" w:cs="Arial"/>
          <w:color w:val="000000"/>
          <w:lang w:eastAsia="es-ES"/>
        </w:rPr>
        <w:t>Que mediante la Ley 164 de 1994 fue aprobada la "Convención Marco de las Naciones Unidas sobre el Cambio Climático", cuyo objetivo es la estabilización de concentraciones de Gases Efecto Invernadero (GEI) en la atmósfera, a un nivel que impida interferencias antropógenas peligrosas en el sistema climático;</w:t>
      </w:r>
    </w:p>
    <w:p w14:paraId="49327B48" w14:textId="77777777" w:rsidR="008037FE" w:rsidRPr="0039740D" w:rsidRDefault="008037FE" w:rsidP="008037FE">
      <w:pPr>
        <w:pStyle w:val="NormalWeb"/>
        <w:shd w:val="clear" w:color="auto" w:fill="FFFFFF"/>
        <w:spacing w:before="0" w:beforeAutospacing="0" w:after="0" w:afterAutospacing="0"/>
        <w:jc w:val="both"/>
        <w:rPr>
          <w:rFonts w:ascii="Arial" w:hAnsi="Arial" w:cs="Arial"/>
          <w:color w:val="000000"/>
          <w:lang w:eastAsia="es-ES"/>
        </w:rPr>
      </w:pPr>
    </w:p>
    <w:p w14:paraId="30B062F5" w14:textId="77777777" w:rsidR="008037FE" w:rsidRPr="0039740D" w:rsidRDefault="008037FE" w:rsidP="008037FE">
      <w:pPr>
        <w:pStyle w:val="NormalWeb"/>
        <w:shd w:val="clear" w:color="auto" w:fill="FFFFFF"/>
        <w:spacing w:before="0" w:beforeAutospacing="0" w:after="0" w:afterAutospacing="0"/>
        <w:jc w:val="both"/>
        <w:rPr>
          <w:rFonts w:ascii="Arial" w:hAnsi="Arial" w:cs="Arial"/>
          <w:color w:val="000000"/>
          <w:lang w:eastAsia="es-ES"/>
        </w:rPr>
      </w:pPr>
      <w:r w:rsidRPr="0039740D">
        <w:rPr>
          <w:rFonts w:ascii="Arial" w:hAnsi="Arial" w:cs="Arial"/>
          <w:color w:val="000000"/>
          <w:lang w:eastAsia="es-ES"/>
        </w:rPr>
        <w:t xml:space="preserve">Que mediante la </w:t>
      </w:r>
      <w:hyperlink r:id="rId8" w:history="1">
        <w:r w:rsidRPr="0039740D">
          <w:rPr>
            <w:rFonts w:ascii="Arial" w:hAnsi="Arial" w:cs="Arial"/>
            <w:color w:val="000000"/>
            <w:lang w:eastAsia="es-ES"/>
          </w:rPr>
          <w:t>Ley 629 de 2000</w:t>
        </w:r>
      </w:hyperlink>
      <w:r w:rsidRPr="0039740D">
        <w:rPr>
          <w:rFonts w:ascii="Arial" w:hAnsi="Arial" w:cs="Arial"/>
          <w:color w:val="000000"/>
          <w:lang w:eastAsia="es-ES"/>
        </w:rPr>
        <w:t xml:space="preserve"> fue aprobado el "Protocolo de Kyoto de la Convención Marco de las Naciones Unidas sobre el Cambio Climático" a través del cual fueron fijadas algunas obligaciones cuantificadas de reducción de emisiones de Gases Efecto Invernadero (GEI) a los países desarrollados</w:t>
      </w:r>
      <w:r w:rsidR="00180788">
        <w:rPr>
          <w:rFonts w:ascii="Arial" w:hAnsi="Arial" w:cs="Arial"/>
          <w:color w:val="000000"/>
          <w:lang w:eastAsia="es-ES"/>
        </w:rPr>
        <w:t xml:space="preserve"> y se instó a los demás estados parte a tomar medidas en el mismo sentido</w:t>
      </w:r>
      <w:r w:rsidRPr="0039740D">
        <w:rPr>
          <w:rFonts w:ascii="Arial" w:hAnsi="Arial" w:cs="Arial"/>
          <w:color w:val="000000"/>
          <w:lang w:eastAsia="es-ES"/>
        </w:rPr>
        <w:t>.</w:t>
      </w:r>
    </w:p>
    <w:p w14:paraId="79D116C2" w14:textId="77777777" w:rsidR="008037FE" w:rsidRPr="0039740D" w:rsidRDefault="008037FE" w:rsidP="008037FE">
      <w:pPr>
        <w:pStyle w:val="NormalWeb"/>
        <w:shd w:val="clear" w:color="auto" w:fill="FFFFFF"/>
        <w:spacing w:before="0" w:beforeAutospacing="0" w:after="0" w:afterAutospacing="0"/>
        <w:jc w:val="both"/>
        <w:rPr>
          <w:rFonts w:ascii="Arial" w:hAnsi="Arial" w:cs="Arial"/>
          <w:color w:val="000000"/>
          <w:lang w:eastAsia="es-ES"/>
        </w:rPr>
      </w:pPr>
    </w:p>
    <w:p w14:paraId="656314CC" w14:textId="77777777" w:rsidR="008037FE" w:rsidRPr="0039740D" w:rsidRDefault="008037FE" w:rsidP="008037FE">
      <w:pPr>
        <w:pStyle w:val="NormalWeb"/>
        <w:shd w:val="clear" w:color="auto" w:fill="FFFFFF"/>
        <w:spacing w:before="0" w:beforeAutospacing="0" w:after="0" w:afterAutospacing="0"/>
        <w:jc w:val="both"/>
        <w:rPr>
          <w:rFonts w:ascii="Arial" w:hAnsi="Arial" w:cs="Arial"/>
          <w:color w:val="000000"/>
          <w:lang w:eastAsia="es-ES"/>
        </w:rPr>
      </w:pPr>
      <w:r w:rsidRPr="0039740D">
        <w:rPr>
          <w:rFonts w:ascii="Arial" w:hAnsi="Arial" w:cs="Arial"/>
          <w:color w:val="000000"/>
          <w:lang w:eastAsia="es-ES"/>
        </w:rPr>
        <w:t>El citado protocolo establece que estas reducciones deberán ser reales y alcanzadas dentro del primer período de compromiso comprendido entre 2008 y 2012, el cual fue ampliado hasta el 2020 mediante acuerdo alcanzado en la reunión de la Conferencia de las Partes de la Convención Marco de Naciones Unidas sobre Cambio Climático (COP 18) en Doha, Qatar en diciembre de 2012.</w:t>
      </w:r>
    </w:p>
    <w:p w14:paraId="2521CDEC" w14:textId="77777777" w:rsidR="008037FE" w:rsidRPr="0039740D" w:rsidRDefault="008037FE" w:rsidP="008037FE">
      <w:pPr>
        <w:pStyle w:val="NormalWeb"/>
        <w:shd w:val="clear" w:color="auto" w:fill="FFFFFF"/>
        <w:spacing w:before="0" w:beforeAutospacing="0" w:after="0" w:afterAutospacing="0"/>
        <w:jc w:val="both"/>
        <w:rPr>
          <w:rFonts w:ascii="Arial" w:hAnsi="Arial" w:cs="Arial"/>
          <w:color w:val="000000"/>
          <w:lang w:eastAsia="es-ES"/>
        </w:rPr>
      </w:pPr>
    </w:p>
    <w:p w14:paraId="1CE59B39" w14:textId="77777777" w:rsidR="008037FE" w:rsidRPr="0039740D" w:rsidRDefault="008037FE" w:rsidP="008037FE">
      <w:pPr>
        <w:pStyle w:val="NormalWeb"/>
        <w:shd w:val="clear" w:color="auto" w:fill="FFFFFF"/>
        <w:spacing w:before="0" w:beforeAutospacing="0" w:after="0" w:afterAutospacing="0"/>
        <w:jc w:val="both"/>
        <w:rPr>
          <w:rFonts w:ascii="Arial" w:hAnsi="Arial" w:cs="Arial"/>
          <w:color w:val="000000"/>
          <w:lang w:eastAsia="es-ES"/>
        </w:rPr>
      </w:pPr>
      <w:r w:rsidRPr="0039740D">
        <w:rPr>
          <w:rFonts w:ascii="Arial" w:hAnsi="Arial" w:cs="Arial"/>
          <w:color w:val="000000"/>
          <w:lang w:eastAsia="es-ES"/>
        </w:rPr>
        <w:t xml:space="preserve">Que de conformidad con el </w:t>
      </w:r>
      <w:hyperlink r:id="rId9" w:history="1">
        <w:r w:rsidRPr="0039740D">
          <w:rPr>
            <w:rFonts w:ascii="Arial" w:hAnsi="Arial" w:cs="Arial"/>
            <w:color w:val="000000"/>
            <w:lang w:eastAsia="es-ES"/>
          </w:rPr>
          <w:t>artículo 2º</w:t>
        </w:r>
      </w:hyperlink>
      <w:r w:rsidRPr="0039740D">
        <w:rPr>
          <w:rFonts w:ascii="Arial" w:hAnsi="Arial" w:cs="Arial"/>
          <w:color w:val="000000"/>
          <w:lang w:eastAsia="es-ES"/>
        </w:rPr>
        <w:t xml:space="preserve"> de la </w:t>
      </w:r>
      <w:hyperlink r:id="rId10" w:history="1">
        <w:r w:rsidRPr="0039740D">
          <w:rPr>
            <w:rFonts w:ascii="Arial" w:hAnsi="Arial" w:cs="Arial"/>
            <w:color w:val="000000"/>
            <w:lang w:eastAsia="es-ES"/>
          </w:rPr>
          <w:t>Ley 697 de 2001</w:t>
        </w:r>
      </w:hyperlink>
      <w:r w:rsidRPr="0039740D">
        <w:rPr>
          <w:rFonts w:ascii="Arial" w:hAnsi="Arial" w:cs="Arial"/>
          <w:color w:val="000000"/>
          <w:lang w:eastAsia="es-ES"/>
        </w:rPr>
        <w:t xml:space="preserve">, le corresponde al Estado establecer las normas necesarias para el cabal cumplimiento del Uso Racional y Eficiente de la Energía (URE), a través de las cuales se establezca el esquema legal, técnico, económico y financiero necesario para el desarrollo de proyectos concretos de corto, mediano y largo plazo, asegurando el desarrollo sostenible que genere conciencia </w:t>
      </w:r>
      <w:r w:rsidR="00180788">
        <w:rPr>
          <w:rFonts w:ascii="Arial" w:hAnsi="Arial" w:cs="Arial"/>
          <w:color w:val="000000"/>
          <w:lang w:eastAsia="es-ES"/>
        </w:rPr>
        <w:t xml:space="preserve">del </w:t>
      </w:r>
      <w:r w:rsidRPr="0039740D">
        <w:rPr>
          <w:rFonts w:ascii="Arial" w:hAnsi="Arial" w:cs="Arial"/>
          <w:color w:val="000000"/>
          <w:lang w:eastAsia="es-ES"/>
        </w:rPr>
        <w:t>URE y el conocimiento y utilización de formas alternas de energía.</w:t>
      </w:r>
    </w:p>
    <w:p w14:paraId="2F808DEF" w14:textId="77777777" w:rsidR="008037FE" w:rsidRPr="0039740D" w:rsidRDefault="008037FE" w:rsidP="008037FE">
      <w:pPr>
        <w:pStyle w:val="NormalWeb"/>
        <w:shd w:val="clear" w:color="auto" w:fill="FFFFFF"/>
        <w:spacing w:before="0" w:beforeAutospacing="0" w:after="0" w:afterAutospacing="0"/>
        <w:jc w:val="both"/>
        <w:rPr>
          <w:rFonts w:ascii="Arial" w:hAnsi="Arial" w:cs="Arial"/>
          <w:color w:val="000000"/>
          <w:lang w:eastAsia="es-ES"/>
        </w:rPr>
      </w:pPr>
    </w:p>
    <w:p w14:paraId="71D1D473" w14:textId="77777777" w:rsidR="008037FE" w:rsidRPr="0039740D" w:rsidRDefault="008037FE" w:rsidP="008037FE">
      <w:pPr>
        <w:pStyle w:val="NormalWeb"/>
        <w:shd w:val="clear" w:color="auto" w:fill="FFFFFF"/>
        <w:spacing w:before="0" w:beforeAutospacing="0" w:after="0" w:afterAutospacing="0"/>
        <w:jc w:val="both"/>
        <w:rPr>
          <w:rFonts w:ascii="Arial" w:hAnsi="Arial" w:cs="Arial"/>
          <w:color w:val="000000"/>
          <w:lang w:eastAsia="es-ES"/>
        </w:rPr>
      </w:pPr>
      <w:r w:rsidRPr="0039740D">
        <w:rPr>
          <w:rFonts w:ascii="Arial" w:hAnsi="Arial" w:cs="Arial"/>
          <w:color w:val="000000"/>
          <w:lang w:eastAsia="es-ES"/>
        </w:rPr>
        <w:t xml:space="preserve">Que mediante el </w:t>
      </w:r>
      <w:hyperlink r:id="rId11" w:history="1">
        <w:r w:rsidRPr="0039740D">
          <w:rPr>
            <w:rFonts w:ascii="Arial" w:hAnsi="Arial" w:cs="Arial"/>
            <w:color w:val="000000"/>
            <w:lang w:eastAsia="es-ES"/>
          </w:rPr>
          <w:t>Decreto</w:t>
        </w:r>
        <w:r w:rsidR="00180788">
          <w:rPr>
            <w:rFonts w:ascii="Arial" w:hAnsi="Arial" w:cs="Arial"/>
            <w:color w:val="000000"/>
            <w:lang w:eastAsia="es-ES"/>
          </w:rPr>
          <w:t xml:space="preserve"> </w:t>
        </w:r>
        <w:r w:rsidRPr="0039740D">
          <w:rPr>
            <w:rFonts w:ascii="Arial" w:hAnsi="Arial" w:cs="Arial"/>
            <w:color w:val="000000"/>
            <w:lang w:eastAsia="es-ES"/>
          </w:rPr>
          <w:t>3683 de 2003</w:t>
        </w:r>
      </w:hyperlink>
      <w:r w:rsidR="00180788">
        <w:rPr>
          <w:rFonts w:ascii="Arial" w:hAnsi="Arial" w:cs="Arial"/>
          <w:color w:val="000000"/>
          <w:lang w:eastAsia="es-ES"/>
        </w:rPr>
        <w:t>, compilado en el Decreto 1073 de 2015,</w:t>
      </w:r>
      <w:r w:rsidRPr="0039740D">
        <w:rPr>
          <w:rFonts w:ascii="Arial" w:hAnsi="Arial" w:cs="Arial"/>
          <w:color w:val="000000"/>
          <w:lang w:eastAsia="es-ES"/>
        </w:rPr>
        <w:t xml:space="preserve"> se reglamentó la </w:t>
      </w:r>
      <w:hyperlink r:id="rId12" w:history="1">
        <w:r w:rsidRPr="0039740D">
          <w:rPr>
            <w:rFonts w:ascii="Arial" w:hAnsi="Arial" w:cs="Arial"/>
            <w:color w:val="000000"/>
            <w:lang w:eastAsia="es-ES"/>
          </w:rPr>
          <w:t>Ley 697 de 2001</w:t>
        </w:r>
      </w:hyperlink>
      <w:r w:rsidR="00180788">
        <w:rPr>
          <w:rFonts w:ascii="Arial" w:hAnsi="Arial" w:cs="Arial"/>
          <w:color w:val="000000"/>
          <w:lang w:eastAsia="es-ES"/>
        </w:rPr>
        <w:t>,</w:t>
      </w:r>
      <w:r w:rsidRPr="0039740D">
        <w:rPr>
          <w:rFonts w:ascii="Arial" w:hAnsi="Arial" w:cs="Arial"/>
          <w:color w:val="000000"/>
          <w:lang w:eastAsia="es-ES"/>
        </w:rPr>
        <w:t xml:space="preserve"> con el propósito de lograr que el país tenga una mayor eficiencia energética para asegurar el abastecimiento energético pleno y oportuno, la competitividad del mercado energético, la protección al consumidor y la promoción de fuentes no convencionales de energía dentro del marco del desarrollo sostenible, respetando la normatividad vigente sobre medio ambiente y recursos naturales renovables.</w:t>
      </w:r>
    </w:p>
    <w:p w14:paraId="19D03CAF" w14:textId="77777777" w:rsidR="008037FE" w:rsidRPr="0039740D" w:rsidRDefault="008037FE" w:rsidP="008037FE">
      <w:pPr>
        <w:pStyle w:val="NormalWeb"/>
        <w:shd w:val="clear" w:color="auto" w:fill="FFFFFF"/>
        <w:spacing w:before="0" w:beforeAutospacing="0" w:after="0" w:afterAutospacing="0"/>
        <w:jc w:val="both"/>
        <w:rPr>
          <w:rFonts w:ascii="Arial" w:hAnsi="Arial" w:cs="Arial"/>
          <w:color w:val="000000"/>
          <w:lang w:eastAsia="es-ES"/>
        </w:rPr>
      </w:pPr>
    </w:p>
    <w:p w14:paraId="64B4D79E" w14:textId="77777777" w:rsidR="008037FE" w:rsidRDefault="008037FE" w:rsidP="008037FE">
      <w:pPr>
        <w:pStyle w:val="NormalWeb"/>
        <w:shd w:val="clear" w:color="auto" w:fill="FFFFFF"/>
        <w:spacing w:before="0" w:beforeAutospacing="0" w:after="0" w:afterAutospacing="0"/>
        <w:jc w:val="both"/>
        <w:rPr>
          <w:rFonts w:ascii="Arial" w:hAnsi="Arial" w:cs="Arial"/>
          <w:color w:val="000000"/>
          <w:lang w:eastAsia="es-ES"/>
        </w:rPr>
      </w:pPr>
      <w:r w:rsidRPr="0039740D">
        <w:rPr>
          <w:rFonts w:ascii="Arial" w:hAnsi="Arial" w:cs="Arial"/>
          <w:color w:val="000000"/>
          <w:lang w:eastAsia="es-ES"/>
        </w:rPr>
        <w:lastRenderedPageBreak/>
        <w:t>Que de conformidad con lo dispuesto por el precitado decreto, los proyectos de eficiencia energética desarrollados en el marco de dicha norma pueden ser elegibles para los mercados de reducciones de emisiones de gases de efecto invernadero.</w:t>
      </w:r>
    </w:p>
    <w:p w14:paraId="08C0C4A2" w14:textId="77777777" w:rsidR="00180788" w:rsidRPr="0039740D" w:rsidRDefault="00180788" w:rsidP="008037FE">
      <w:pPr>
        <w:pStyle w:val="NormalWeb"/>
        <w:shd w:val="clear" w:color="auto" w:fill="FFFFFF"/>
        <w:spacing w:before="0" w:beforeAutospacing="0" w:after="0" w:afterAutospacing="0"/>
        <w:jc w:val="both"/>
        <w:rPr>
          <w:rFonts w:ascii="Arial" w:hAnsi="Arial" w:cs="Arial"/>
          <w:color w:val="000000"/>
          <w:lang w:eastAsia="es-ES"/>
        </w:rPr>
      </w:pPr>
    </w:p>
    <w:p w14:paraId="66443478" w14:textId="77777777" w:rsidR="008037FE" w:rsidRPr="0039740D" w:rsidRDefault="008037FE" w:rsidP="008037FE">
      <w:pPr>
        <w:pStyle w:val="NormalWeb"/>
        <w:shd w:val="clear" w:color="auto" w:fill="FFFFFF"/>
        <w:spacing w:before="0" w:beforeAutospacing="0" w:after="0" w:afterAutospacing="0"/>
        <w:jc w:val="both"/>
        <w:rPr>
          <w:rFonts w:ascii="Arial" w:hAnsi="Arial" w:cs="Arial"/>
          <w:color w:val="000000"/>
          <w:lang w:eastAsia="es-ES"/>
        </w:rPr>
      </w:pPr>
      <w:r w:rsidRPr="0039740D">
        <w:rPr>
          <w:rFonts w:ascii="Arial" w:hAnsi="Arial" w:cs="Arial"/>
          <w:color w:val="000000"/>
          <w:lang w:eastAsia="es-ES"/>
        </w:rPr>
        <w:t>Que de acuerdo con lo establecido en el artículo 2º del Decreto 381 de 2012, le corresponde al Ministerio de Minas y Energía la formulación, adopción, dirección y coordinación de la política en materia de uso racional de energía y el desarrollo de fuentes alternas, así como también la promoción y organización del desarrollo de los programas de uso racional y eficiente de energía.</w:t>
      </w:r>
    </w:p>
    <w:p w14:paraId="619DD395" w14:textId="77777777" w:rsidR="008037FE" w:rsidRPr="0039740D" w:rsidRDefault="008037FE" w:rsidP="008037FE">
      <w:pPr>
        <w:pStyle w:val="NormalWeb"/>
        <w:shd w:val="clear" w:color="auto" w:fill="FFFFFF"/>
        <w:spacing w:before="0" w:beforeAutospacing="0" w:after="0" w:afterAutospacing="0"/>
        <w:jc w:val="both"/>
        <w:rPr>
          <w:rFonts w:ascii="Arial" w:hAnsi="Arial" w:cs="Arial"/>
          <w:color w:val="000000"/>
          <w:lang w:eastAsia="es-ES"/>
        </w:rPr>
      </w:pPr>
    </w:p>
    <w:p w14:paraId="7ECADBDC" w14:textId="77777777" w:rsidR="008037FE" w:rsidRPr="0039740D" w:rsidRDefault="008037FE" w:rsidP="008037FE">
      <w:pPr>
        <w:pStyle w:val="NormalWeb"/>
        <w:shd w:val="clear" w:color="auto" w:fill="FFFFFF"/>
        <w:spacing w:before="0" w:beforeAutospacing="0" w:after="0" w:afterAutospacing="0"/>
        <w:jc w:val="both"/>
        <w:rPr>
          <w:rFonts w:ascii="Arial" w:hAnsi="Arial" w:cs="Arial"/>
          <w:color w:val="000000"/>
          <w:lang w:eastAsia="es-ES"/>
        </w:rPr>
      </w:pPr>
      <w:r w:rsidRPr="0039740D">
        <w:rPr>
          <w:rFonts w:ascii="Arial" w:hAnsi="Arial" w:cs="Arial"/>
          <w:color w:val="000000"/>
          <w:lang w:eastAsia="es-ES"/>
        </w:rPr>
        <w:t xml:space="preserve">Que de acuerdo con el literal e) del </w:t>
      </w:r>
      <w:hyperlink r:id="rId13" w:history="1">
        <w:r w:rsidRPr="0039740D">
          <w:rPr>
            <w:rFonts w:ascii="Arial" w:hAnsi="Arial" w:cs="Arial"/>
            <w:color w:val="000000"/>
            <w:lang w:eastAsia="es-ES"/>
          </w:rPr>
          <w:t>numeral 1</w:t>
        </w:r>
      </w:hyperlink>
      <w:r w:rsidRPr="0039740D">
        <w:rPr>
          <w:rFonts w:ascii="Arial" w:hAnsi="Arial" w:cs="Arial"/>
          <w:color w:val="000000"/>
          <w:lang w:eastAsia="es-ES"/>
        </w:rPr>
        <w:t xml:space="preserve"> del artículo </w:t>
      </w:r>
      <w:hyperlink r:id="rId14" w:history="1">
        <w:r w:rsidRPr="0039740D">
          <w:rPr>
            <w:rFonts w:ascii="Arial" w:hAnsi="Arial" w:cs="Arial"/>
            <w:color w:val="000000"/>
            <w:lang w:eastAsia="es-ES"/>
          </w:rPr>
          <w:t>6º</w:t>
        </w:r>
      </w:hyperlink>
      <w:r w:rsidRPr="0039740D">
        <w:rPr>
          <w:rFonts w:ascii="Arial" w:hAnsi="Arial" w:cs="Arial"/>
          <w:color w:val="000000"/>
          <w:lang w:eastAsia="es-ES"/>
        </w:rPr>
        <w:t xml:space="preserve"> de la </w:t>
      </w:r>
      <w:hyperlink r:id="rId15" w:history="1">
        <w:r w:rsidRPr="0039740D">
          <w:rPr>
            <w:rFonts w:ascii="Arial" w:hAnsi="Arial" w:cs="Arial"/>
            <w:color w:val="000000"/>
            <w:lang w:eastAsia="es-ES"/>
          </w:rPr>
          <w:t>Ley 1715 de 2014</w:t>
        </w:r>
      </w:hyperlink>
      <w:r w:rsidRPr="0039740D">
        <w:rPr>
          <w:rFonts w:ascii="Arial" w:hAnsi="Arial" w:cs="Arial"/>
          <w:color w:val="000000"/>
          <w:lang w:eastAsia="es-ES"/>
        </w:rPr>
        <w:t>, le corresponde al Ministerio de Minas y Energía propender por un desarrollo bajo en carbono del sector energético a partir de la eficiencia energética.</w:t>
      </w:r>
    </w:p>
    <w:p w14:paraId="476173DE" w14:textId="77777777" w:rsidR="008037FE" w:rsidRPr="0039740D" w:rsidRDefault="008037FE" w:rsidP="008037FE">
      <w:pPr>
        <w:pStyle w:val="NormalWeb"/>
        <w:shd w:val="clear" w:color="auto" w:fill="FFFFFF"/>
        <w:spacing w:before="0" w:beforeAutospacing="0" w:after="0" w:afterAutospacing="0"/>
        <w:jc w:val="both"/>
        <w:rPr>
          <w:rFonts w:ascii="Arial" w:hAnsi="Arial" w:cs="Arial"/>
          <w:color w:val="000000"/>
          <w:lang w:eastAsia="es-ES"/>
        </w:rPr>
      </w:pPr>
    </w:p>
    <w:p w14:paraId="00A6E9B0" w14:textId="77777777" w:rsidR="008037FE" w:rsidRPr="0039740D" w:rsidRDefault="008037FE" w:rsidP="008037FE">
      <w:pPr>
        <w:pStyle w:val="NormalWeb"/>
        <w:shd w:val="clear" w:color="auto" w:fill="FFFFFF"/>
        <w:spacing w:before="0" w:beforeAutospacing="0" w:after="0" w:afterAutospacing="0"/>
        <w:jc w:val="both"/>
        <w:rPr>
          <w:rFonts w:ascii="Arial" w:hAnsi="Arial" w:cs="Arial"/>
          <w:color w:val="000000"/>
          <w:lang w:eastAsia="es-ES"/>
        </w:rPr>
      </w:pPr>
      <w:r w:rsidRPr="0039740D">
        <w:rPr>
          <w:rFonts w:ascii="Arial" w:hAnsi="Arial" w:cs="Arial"/>
          <w:color w:val="000000"/>
          <w:lang w:eastAsia="es-ES"/>
        </w:rPr>
        <w:t>Que mediante el artículo 1º de la Resolución MME 91304 del 25 de noviembre de 2014, el Ministerio de Minas y Energía adoptó el factor marginal de emisión de gases de efecto invernadero del Sistema Interconectado Nacional, requerido para realizar el cálculo de las reducciones de emisiones de gases de efecto invernadero de los proyectos aplicables al Mecanismo de Desarrollo Limpio (MDL)</w:t>
      </w:r>
      <w:r w:rsidR="00474D89">
        <w:rPr>
          <w:rFonts w:ascii="Arial" w:hAnsi="Arial" w:cs="Arial"/>
          <w:color w:val="000000"/>
          <w:lang w:eastAsia="es-ES"/>
        </w:rPr>
        <w:t>, el cual fue</w:t>
      </w:r>
      <w:r w:rsidR="00474D89" w:rsidRPr="0039740D">
        <w:rPr>
          <w:rFonts w:ascii="Arial" w:hAnsi="Arial" w:cs="Arial"/>
          <w:color w:val="000000"/>
          <w:lang w:eastAsia="es-ES"/>
        </w:rPr>
        <w:t xml:space="preserve"> elaborado conforme a la herramienta metodológica establecida para calcular el factor de un sistema eléctrico por parte de la Junta Directiva sobre el MDL - UNFCCC/CDM-EB 35, celebrada en Alemania del 15 al 19 de octubre de 2007.</w:t>
      </w:r>
    </w:p>
    <w:p w14:paraId="1E5FB6D8" w14:textId="77777777" w:rsidR="008037FE" w:rsidRPr="0039740D" w:rsidRDefault="008037FE" w:rsidP="008037FE">
      <w:pPr>
        <w:pStyle w:val="NormalWeb"/>
        <w:shd w:val="clear" w:color="auto" w:fill="FFFFFF"/>
        <w:spacing w:before="0" w:beforeAutospacing="0" w:after="0" w:afterAutospacing="0"/>
        <w:jc w:val="both"/>
        <w:rPr>
          <w:rFonts w:ascii="Arial" w:hAnsi="Arial" w:cs="Arial"/>
          <w:color w:val="000000"/>
          <w:lang w:eastAsia="es-ES"/>
        </w:rPr>
      </w:pPr>
    </w:p>
    <w:p w14:paraId="58F62EE5" w14:textId="294AF69D" w:rsidR="008037FE" w:rsidRPr="0039740D" w:rsidRDefault="008037FE" w:rsidP="008037FE">
      <w:pPr>
        <w:pStyle w:val="NormalWeb"/>
        <w:shd w:val="clear" w:color="auto" w:fill="FFFFFF"/>
        <w:spacing w:before="0" w:beforeAutospacing="0" w:after="0" w:afterAutospacing="0"/>
        <w:jc w:val="both"/>
        <w:rPr>
          <w:rFonts w:ascii="Arial" w:hAnsi="Arial" w:cs="Arial"/>
          <w:color w:val="000000"/>
          <w:lang w:eastAsia="es-ES"/>
        </w:rPr>
      </w:pPr>
      <w:r w:rsidRPr="0039740D">
        <w:rPr>
          <w:rFonts w:ascii="Arial" w:hAnsi="Arial" w:cs="Arial"/>
          <w:color w:val="000000"/>
          <w:lang w:eastAsia="es-ES"/>
        </w:rPr>
        <w:t xml:space="preserve">Que a su vez, el artículo 3º de la citada </w:t>
      </w:r>
      <w:r w:rsidR="00AA6214">
        <w:rPr>
          <w:rFonts w:ascii="Arial" w:hAnsi="Arial" w:cs="Arial"/>
          <w:color w:val="000000"/>
          <w:lang w:eastAsia="es-ES"/>
        </w:rPr>
        <w:t>R</w:t>
      </w:r>
      <w:r w:rsidRPr="0039740D">
        <w:rPr>
          <w:rFonts w:ascii="Arial" w:hAnsi="Arial" w:cs="Arial"/>
          <w:color w:val="000000"/>
          <w:lang w:eastAsia="es-ES"/>
        </w:rPr>
        <w:t>esolución le asignó a la UPME la función de actualizar anualmente el factor marginal de emisión de gases de efecto invernadero del Sistema Interconectado Nacional (SIN)</w:t>
      </w:r>
      <w:r w:rsidR="00180788">
        <w:rPr>
          <w:rFonts w:ascii="Arial" w:hAnsi="Arial" w:cs="Arial"/>
          <w:color w:val="000000"/>
          <w:lang w:eastAsia="es-ES"/>
        </w:rPr>
        <w:t xml:space="preserve">. </w:t>
      </w:r>
    </w:p>
    <w:p w14:paraId="7771F5E5" w14:textId="77777777" w:rsidR="008037FE" w:rsidRPr="0039740D" w:rsidRDefault="008037FE" w:rsidP="008037FE">
      <w:pPr>
        <w:pStyle w:val="NormalWeb"/>
        <w:shd w:val="clear" w:color="auto" w:fill="FFFFFF"/>
        <w:spacing w:before="0" w:beforeAutospacing="0" w:after="0" w:afterAutospacing="0"/>
        <w:jc w:val="both"/>
        <w:rPr>
          <w:rFonts w:ascii="Arial" w:hAnsi="Arial" w:cs="Arial"/>
          <w:color w:val="000000"/>
          <w:lang w:eastAsia="es-ES"/>
        </w:rPr>
      </w:pPr>
    </w:p>
    <w:p w14:paraId="69F34D85" w14:textId="77777777" w:rsidR="008037FE" w:rsidRDefault="008037FE" w:rsidP="008037FE">
      <w:pPr>
        <w:pStyle w:val="NormalWeb"/>
        <w:shd w:val="clear" w:color="auto" w:fill="FFFFFF"/>
        <w:spacing w:before="0" w:beforeAutospacing="0" w:after="0" w:afterAutospacing="0"/>
        <w:jc w:val="both"/>
        <w:rPr>
          <w:rFonts w:ascii="Arial" w:hAnsi="Arial" w:cs="Arial"/>
          <w:color w:val="000000"/>
          <w:lang w:eastAsia="es-ES"/>
        </w:rPr>
      </w:pPr>
      <w:r w:rsidRPr="0039740D">
        <w:rPr>
          <w:rFonts w:ascii="Arial" w:hAnsi="Arial" w:cs="Arial"/>
          <w:color w:val="000000"/>
          <w:lang w:eastAsia="es-ES"/>
        </w:rPr>
        <w:t>Que, conforme a lo anterior, los proyectos interesados en acceder a recursos del MDL requieren disponer anualmente del factor marginal de emisión de gases de efecto invernadero del Sistema Interconectado Nacional (SIN), para lo cual se hace necesario que la UPME actualice y estime el Factor de Emisión correspondiente al año de generación más reciente a la fecha de la expedición de la presente actuación administrativa, es decir, la generación correspondiente al año 201</w:t>
      </w:r>
      <w:r>
        <w:rPr>
          <w:rFonts w:ascii="Arial" w:hAnsi="Arial" w:cs="Arial"/>
          <w:color w:val="000000"/>
          <w:lang w:eastAsia="es-ES"/>
        </w:rPr>
        <w:t>9</w:t>
      </w:r>
      <w:r w:rsidRPr="0039740D">
        <w:rPr>
          <w:rFonts w:ascii="Arial" w:hAnsi="Arial" w:cs="Arial"/>
          <w:color w:val="000000"/>
          <w:lang w:eastAsia="es-ES"/>
        </w:rPr>
        <w:t>.</w:t>
      </w:r>
    </w:p>
    <w:p w14:paraId="35F1E6EC" w14:textId="77777777" w:rsidR="008037FE" w:rsidRDefault="008037FE" w:rsidP="008037FE">
      <w:pPr>
        <w:pStyle w:val="NormalWeb"/>
        <w:shd w:val="clear" w:color="auto" w:fill="FFFFFF"/>
        <w:jc w:val="both"/>
        <w:rPr>
          <w:rFonts w:ascii="Arial" w:hAnsi="Arial" w:cs="Arial"/>
          <w:color w:val="000000"/>
          <w:lang w:eastAsia="es-ES"/>
        </w:rPr>
      </w:pPr>
      <w:r>
        <w:rPr>
          <w:rFonts w:ascii="Arial" w:hAnsi="Arial" w:cs="Arial"/>
          <w:color w:val="000000"/>
          <w:lang w:eastAsia="es-ES"/>
        </w:rPr>
        <w:t xml:space="preserve">Que el Ministerio de Minas y Energía mediante la </w:t>
      </w:r>
      <w:r w:rsidR="00474D89">
        <w:rPr>
          <w:rFonts w:ascii="Arial" w:hAnsi="Arial" w:cs="Arial"/>
          <w:color w:val="000000"/>
          <w:lang w:eastAsia="es-ES"/>
        </w:rPr>
        <w:t>R</w:t>
      </w:r>
      <w:r>
        <w:rPr>
          <w:rFonts w:ascii="Arial" w:hAnsi="Arial" w:cs="Arial"/>
          <w:color w:val="000000"/>
          <w:lang w:eastAsia="es-ES"/>
        </w:rPr>
        <w:t>esolución 40807 de 2018 adoptó el Plan Integral de Gestión del Cambio Climático del sector minero energético (PIGCCme), el cual establece líneas estratégicas de mitigación para la reducción de emisiones de Gases de Efecto Invernadero, adaptación al cambio climático, y gobernanza. En este último componente se determina como actividad del plan el c</w:t>
      </w:r>
      <w:r w:rsidRPr="00B10142">
        <w:rPr>
          <w:rFonts w:ascii="Arial" w:hAnsi="Arial" w:cs="Arial"/>
          <w:color w:val="000000"/>
          <w:lang w:eastAsia="es-ES"/>
        </w:rPr>
        <w:t>oordinar con las entidades sectoriales las mejoras en la información técnica de</w:t>
      </w:r>
      <w:r>
        <w:rPr>
          <w:rFonts w:ascii="Arial" w:hAnsi="Arial" w:cs="Arial"/>
          <w:color w:val="000000"/>
          <w:lang w:eastAsia="es-ES"/>
        </w:rPr>
        <w:t xml:space="preserve"> </w:t>
      </w:r>
      <w:r w:rsidRPr="00B10142">
        <w:rPr>
          <w:rFonts w:ascii="Arial" w:hAnsi="Arial" w:cs="Arial"/>
          <w:color w:val="000000"/>
          <w:lang w:eastAsia="es-ES"/>
        </w:rPr>
        <w:t>factores de actividad y de emisión que se requiera para el desarrollo del Inventario</w:t>
      </w:r>
      <w:r>
        <w:rPr>
          <w:rFonts w:ascii="Arial" w:hAnsi="Arial" w:cs="Arial"/>
          <w:color w:val="000000"/>
          <w:lang w:eastAsia="es-ES"/>
        </w:rPr>
        <w:t xml:space="preserve"> </w:t>
      </w:r>
      <w:r w:rsidRPr="00B10142">
        <w:rPr>
          <w:rFonts w:ascii="Arial" w:hAnsi="Arial" w:cs="Arial"/>
          <w:color w:val="000000"/>
          <w:lang w:eastAsia="es-ES"/>
        </w:rPr>
        <w:t>Nacional de Gases de Efecto Invernadero.</w:t>
      </w:r>
    </w:p>
    <w:p w14:paraId="1C34AC06" w14:textId="74A27F51" w:rsidR="008037FE" w:rsidRDefault="008037FE" w:rsidP="008037FE">
      <w:pPr>
        <w:pStyle w:val="NormalWeb"/>
        <w:shd w:val="clear" w:color="auto" w:fill="FFFFFF"/>
        <w:spacing w:before="0" w:beforeAutospacing="0" w:after="0" w:afterAutospacing="0"/>
        <w:jc w:val="both"/>
        <w:rPr>
          <w:rFonts w:ascii="Arial" w:hAnsi="Arial" w:cs="Arial"/>
          <w:color w:val="000000"/>
          <w:lang w:eastAsia="es-ES"/>
        </w:rPr>
      </w:pPr>
      <w:r w:rsidRPr="0039740D">
        <w:rPr>
          <w:rFonts w:ascii="Arial" w:hAnsi="Arial" w:cs="Arial"/>
          <w:color w:val="000000"/>
          <w:lang w:eastAsia="es-ES"/>
        </w:rPr>
        <w:t xml:space="preserve">Que </w:t>
      </w:r>
      <w:r w:rsidR="00474D89">
        <w:rPr>
          <w:rFonts w:ascii="Arial" w:hAnsi="Arial" w:cs="Arial"/>
          <w:color w:val="000000"/>
          <w:lang w:eastAsia="es-ES"/>
        </w:rPr>
        <w:t xml:space="preserve">de conformidad con lo dispuesto en la Resolución UPME 168 de 2017, el proyecto de resolución junto con el soporte técnico se publicó en la página web de la UPME entre el xx de xx de 2020 y el xx de xx de 2020 para recibir </w:t>
      </w:r>
      <w:r w:rsidRPr="0039740D">
        <w:rPr>
          <w:rFonts w:ascii="Arial" w:hAnsi="Arial" w:cs="Arial"/>
          <w:color w:val="000000"/>
          <w:lang w:eastAsia="es-ES"/>
        </w:rPr>
        <w:t>comentarios</w:t>
      </w:r>
      <w:r w:rsidR="00474D89">
        <w:rPr>
          <w:rFonts w:ascii="Arial" w:hAnsi="Arial" w:cs="Arial"/>
          <w:color w:val="000000"/>
          <w:lang w:eastAsia="es-ES"/>
        </w:rPr>
        <w:t xml:space="preserve"> de ciudadanos y grupos de interés</w:t>
      </w:r>
      <w:r w:rsidRPr="0039740D">
        <w:rPr>
          <w:rFonts w:ascii="Arial" w:hAnsi="Arial" w:cs="Arial"/>
          <w:color w:val="000000"/>
          <w:lang w:eastAsia="es-ES"/>
        </w:rPr>
        <w:t xml:space="preserve">, los cuales fueron resueltos y hacen parte de los anexos </w:t>
      </w:r>
      <w:r w:rsidR="00474D89">
        <w:rPr>
          <w:rFonts w:ascii="Arial" w:hAnsi="Arial" w:cs="Arial"/>
          <w:color w:val="000000"/>
          <w:lang w:eastAsia="es-ES"/>
        </w:rPr>
        <w:t>del</w:t>
      </w:r>
      <w:r w:rsidRPr="0039740D">
        <w:rPr>
          <w:rFonts w:ascii="Arial" w:hAnsi="Arial" w:cs="Arial"/>
          <w:color w:val="000000"/>
          <w:lang w:eastAsia="es-ES"/>
        </w:rPr>
        <w:t xml:space="preserve"> presente acto administrativo.</w:t>
      </w:r>
    </w:p>
    <w:p w14:paraId="18FB4069" w14:textId="79E2CAE4" w:rsidR="006C506F" w:rsidRDefault="006C506F" w:rsidP="008037FE">
      <w:pPr>
        <w:pStyle w:val="NormalWeb"/>
        <w:shd w:val="clear" w:color="auto" w:fill="FFFFFF"/>
        <w:spacing w:before="0" w:beforeAutospacing="0" w:after="0" w:afterAutospacing="0"/>
        <w:jc w:val="both"/>
        <w:rPr>
          <w:rFonts w:ascii="Arial" w:hAnsi="Arial" w:cs="Arial"/>
          <w:color w:val="000000"/>
          <w:lang w:eastAsia="es-ES"/>
        </w:rPr>
      </w:pPr>
    </w:p>
    <w:p w14:paraId="0C8E895D" w14:textId="53386410" w:rsidR="006C506F" w:rsidRDefault="006C506F" w:rsidP="008037FE">
      <w:pPr>
        <w:pStyle w:val="NormalWeb"/>
        <w:shd w:val="clear" w:color="auto" w:fill="FFFFFF"/>
        <w:spacing w:before="0" w:beforeAutospacing="0" w:after="0" w:afterAutospacing="0"/>
        <w:jc w:val="both"/>
        <w:rPr>
          <w:rFonts w:ascii="Arial" w:hAnsi="Arial" w:cs="Arial"/>
          <w:color w:val="000000"/>
          <w:lang w:eastAsia="es-ES"/>
        </w:rPr>
      </w:pPr>
    </w:p>
    <w:p w14:paraId="3563AB41" w14:textId="77777777" w:rsidR="006C506F" w:rsidRPr="0039740D" w:rsidRDefault="006C506F" w:rsidP="008037FE">
      <w:pPr>
        <w:pStyle w:val="NormalWeb"/>
        <w:shd w:val="clear" w:color="auto" w:fill="FFFFFF"/>
        <w:spacing w:before="0" w:beforeAutospacing="0" w:after="0" w:afterAutospacing="0"/>
        <w:jc w:val="both"/>
        <w:rPr>
          <w:rFonts w:ascii="Arial" w:hAnsi="Arial" w:cs="Arial"/>
          <w:color w:val="000000"/>
          <w:lang w:eastAsia="es-ES"/>
        </w:rPr>
      </w:pPr>
    </w:p>
    <w:p w14:paraId="2BB8362D" w14:textId="77777777" w:rsidR="008037FE" w:rsidRPr="0039740D" w:rsidRDefault="008037FE" w:rsidP="008037FE">
      <w:pPr>
        <w:pStyle w:val="NormalWeb"/>
        <w:shd w:val="clear" w:color="auto" w:fill="FFFFFF"/>
        <w:spacing w:before="0" w:beforeAutospacing="0" w:after="0" w:afterAutospacing="0"/>
        <w:jc w:val="both"/>
        <w:rPr>
          <w:rFonts w:ascii="Arial" w:hAnsi="Arial" w:cs="Arial"/>
          <w:color w:val="000000"/>
          <w:lang w:eastAsia="es-ES"/>
        </w:rPr>
      </w:pPr>
      <w:r w:rsidRPr="0039740D">
        <w:rPr>
          <w:rFonts w:ascii="Arial" w:hAnsi="Arial" w:cs="Arial"/>
          <w:color w:val="000000"/>
          <w:lang w:eastAsia="es-ES"/>
        </w:rPr>
        <w:t xml:space="preserve"> </w:t>
      </w:r>
    </w:p>
    <w:p w14:paraId="55032793" w14:textId="77777777" w:rsidR="008037FE" w:rsidRPr="0039740D" w:rsidRDefault="008037FE" w:rsidP="008037FE">
      <w:pPr>
        <w:pStyle w:val="NormalWeb"/>
        <w:shd w:val="clear" w:color="auto" w:fill="FFFFFF"/>
        <w:spacing w:before="0" w:beforeAutospacing="0" w:after="0" w:afterAutospacing="0"/>
        <w:jc w:val="both"/>
        <w:rPr>
          <w:rFonts w:ascii="Arial" w:hAnsi="Arial" w:cs="Arial"/>
          <w:color w:val="000000"/>
          <w:lang w:eastAsia="es-ES"/>
        </w:rPr>
      </w:pPr>
      <w:r>
        <w:rPr>
          <w:rFonts w:ascii="Arial" w:hAnsi="Arial" w:cs="Arial"/>
          <w:color w:val="000000"/>
          <w:lang w:eastAsia="es-ES"/>
        </w:rPr>
        <w:t>Que en</w:t>
      </w:r>
      <w:r w:rsidRPr="0039740D">
        <w:rPr>
          <w:rFonts w:ascii="Arial" w:hAnsi="Arial" w:cs="Arial"/>
          <w:color w:val="000000"/>
          <w:lang w:eastAsia="es-ES"/>
        </w:rPr>
        <w:t xml:space="preserve"> mérito de lo expuesto,</w:t>
      </w:r>
    </w:p>
    <w:p w14:paraId="75121A53" w14:textId="77777777" w:rsidR="008037FE" w:rsidRPr="0039740D" w:rsidRDefault="008037FE" w:rsidP="008037FE">
      <w:pPr>
        <w:pStyle w:val="NormalWeb"/>
        <w:shd w:val="clear" w:color="auto" w:fill="FFFFFF"/>
        <w:spacing w:before="0" w:beforeAutospacing="0" w:after="0" w:afterAutospacing="0"/>
        <w:rPr>
          <w:rStyle w:val="user-highlighted-active"/>
          <w:rFonts w:ascii="Arial" w:hAnsi="Arial" w:cs="Arial"/>
          <w:color w:val="333333"/>
          <w:sz w:val="27"/>
          <w:szCs w:val="27"/>
        </w:rPr>
      </w:pPr>
    </w:p>
    <w:p w14:paraId="5288DFE2" w14:textId="77777777" w:rsidR="008037FE" w:rsidRPr="0039740D" w:rsidRDefault="008037FE" w:rsidP="008037FE">
      <w:pPr>
        <w:pStyle w:val="NormalWeb"/>
        <w:shd w:val="clear" w:color="auto" w:fill="FFFFFF"/>
        <w:spacing w:before="0" w:beforeAutospacing="0" w:after="0" w:afterAutospacing="0"/>
        <w:jc w:val="center"/>
        <w:rPr>
          <w:rFonts w:ascii="Arial" w:hAnsi="Arial" w:cs="Arial"/>
          <w:b/>
          <w:color w:val="000000"/>
          <w:lang w:eastAsia="es-ES"/>
        </w:rPr>
      </w:pPr>
      <w:r w:rsidRPr="0039740D">
        <w:rPr>
          <w:rFonts w:ascii="Arial" w:hAnsi="Arial" w:cs="Arial"/>
          <w:b/>
          <w:color w:val="000000"/>
          <w:lang w:eastAsia="es-ES"/>
        </w:rPr>
        <w:t>RESUELVE:</w:t>
      </w:r>
    </w:p>
    <w:p w14:paraId="6801B325" w14:textId="77777777" w:rsidR="008037FE" w:rsidRPr="0039740D" w:rsidRDefault="008037FE" w:rsidP="008037FE">
      <w:pPr>
        <w:pStyle w:val="NormalWeb"/>
        <w:shd w:val="clear" w:color="auto" w:fill="FFFFFF"/>
        <w:spacing w:before="0" w:beforeAutospacing="0" w:after="0" w:afterAutospacing="0"/>
        <w:jc w:val="both"/>
        <w:rPr>
          <w:rFonts w:ascii="Arial" w:hAnsi="Arial" w:cs="Arial"/>
          <w:color w:val="000000"/>
          <w:lang w:eastAsia="es-ES"/>
        </w:rPr>
      </w:pPr>
    </w:p>
    <w:p w14:paraId="24428EAD" w14:textId="77777777" w:rsidR="008037FE" w:rsidRDefault="008037FE" w:rsidP="008037FE">
      <w:pPr>
        <w:pStyle w:val="NormalWeb"/>
        <w:shd w:val="clear" w:color="auto" w:fill="FFFFFF"/>
        <w:spacing w:before="0" w:beforeAutospacing="0" w:after="0" w:afterAutospacing="0"/>
        <w:jc w:val="both"/>
        <w:rPr>
          <w:rFonts w:ascii="Arial" w:hAnsi="Arial" w:cs="Arial"/>
          <w:color w:val="000000"/>
          <w:lang w:eastAsia="es-ES"/>
        </w:rPr>
      </w:pPr>
      <w:r w:rsidRPr="0039740D">
        <w:rPr>
          <w:rFonts w:ascii="Arial" w:hAnsi="Arial" w:cs="Arial"/>
          <w:b/>
          <w:color w:val="000000"/>
          <w:lang w:eastAsia="es-ES"/>
        </w:rPr>
        <w:t xml:space="preserve">ARTÍCULO </w:t>
      </w:r>
      <w:r w:rsidR="00474D89">
        <w:rPr>
          <w:rFonts w:ascii="Arial" w:hAnsi="Arial" w:cs="Arial"/>
          <w:b/>
          <w:color w:val="000000"/>
          <w:lang w:eastAsia="es-ES"/>
        </w:rPr>
        <w:t xml:space="preserve">1: </w:t>
      </w:r>
      <w:r w:rsidRPr="0039740D">
        <w:rPr>
          <w:rFonts w:ascii="Arial" w:hAnsi="Arial" w:cs="Arial"/>
          <w:color w:val="000000"/>
          <w:lang w:eastAsia="es-ES"/>
        </w:rPr>
        <w:t xml:space="preserve"> </w:t>
      </w:r>
      <w:r w:rsidRPr="0039740D">
        <w:rPr>
          <w:rFonts w:ascii="Arial" w:hAnsi="Arial" w:cs="Arial"/>
          <w:b/>
          <w:color w:val="000000"/>
          <w:lang w:eastAsia="es-ES"/>
        </w:rPr>
        <w:t>ACTUALIZA</w:t>
      </w:r>
      <w:r w:rsidR="00474D89">
        <w:rPr>
          <w:rFonts w:ascii="Arial" w:hAnsi="Arial" w:cs="Arial"/>
          <w:b/>
          <w:color w:val="000000"/>
          <w:lang w:eastAsia="es-ES"/>
        </w:rPr>
        <w:t xml:space="preserve">CIÓN. </w:t>
      </w:r>
      <w:r w:rsidR="00474D89">
        <w:rPr>
          <w:rFonts w:ascii="Arial" w:hAnsi="Arial" w:cs="Arial"/>
          <w:bCs/>
          <w:color w:val="000000"/>
          <w:lang w:eastAsia="es-ES"/>
        </w:rPr>
        <w:t>Actualicese</w:t>
      </w:r>
      <w:r w:rsidRPr="0039740D">
        <w:rPr>
          <w:rFonts w:ascii="Arial" w:hAnsi="Arial" w:cs="Arial"/>
          <w:color w:val="000000"/>
          <w:lang w:eastAsia="es-ES"/>
        </w:rPr>
        <w:t xml:space="preserve"> el factor </w:t>
      </w:r>
      <w:r>
        <w:rPr>
          <w:rFonts w:ascii="Arial" w:hAnsi="Arial" w:cs="Arial"/>
          <w:color w:val="000000"/>
          <w:lang w:eastAsia="es-ES"/>
        </w:rPr>
        <w:t xml:space="preserve">de emisión </w:t>
      </w:r>
      <w:r w:rsidRPr="0039740D">
        <w:rPr>
          <w:rFonts w:ascii="Arial" w:hAnsi="Arial" w:cs="Arial"/>
          <w:color w:val="000000"/>
          <w:lang w:eastAsia="es-ES"/>
        </w:rPr>
        <w:t>de gases de efecto invernadero del Sistema Interconectado Nacional (SIN)</w:t>
      </w:r>
      <w:r>
        <w:rPr>
          <w:rFonts w:ascii="Arial" w:hAnsi="Arial" w:cs="Arial"/>
          <w:color w:val="000000"/>
          <w:lang w:eastAsia="es-ES"/>
        </w:rPr>
        <w:t xml:space="preserve"> para el</w:t>
      </w:r>
      <w:r w:rsidRPr="0039740D">
        <w:rPr>
          <w:rFonts w:ascii="Arial" w:hAnsi="Arial" w:cs="Arial"/>
          <w:color w:val="000000"/>
          <w:lang w:eastAsia="es-ES"/>
        </w:rPr>
        <w:t xml:space="preserve"> 201</w:t>
      </w:r>
      <w:r>
        <w:rPr>
          <w:rFonts w:ascii="Arial" w:hAnsi="Arial" w:cs="Arial"/>
          <w:color w:val="000000"/>
          <w:lang w:eastAsia="es-ES"/>
        </w:rPr>
        <w:t>9</w:t>
      </w:r>
      <w:r w:rsidRPr="0039740D">
        <w:rPr>
          <w:rFonts w:ascii="Arial" w:hAnsi="Arial" w:cs="Arial"/>
          <w:color w:val="000000"/>
          <w:lang w:eastAsia="es-ES"/>
        </w:rPr>
        <w:t xml:space="preserve"> </w:t>
      </w:r>
      <w:r>
        <w:rPr>
          <w:rFonts w:ascii="Arial" w:hAnsi="Arial" w:cs="Arial"/>
          <w:color w:val="000000"/>
          <w:lang w:eastAsia="es-ES"/>
        </w:rPr>
        <w:t>en los siguientes casos:</w:t>
      </w:r>
    </w:p>
    <w:p w14:paraId="28683C78" w14:textId="77777777" w:rsidR="008037FE" w:rsidRDefault="008037FE" w:rsidP="008037FE">
      <w:pPr>
        <w:pStyle w:val="NormalWeb"/>
        <w:shd w:val="clear" w:color="auto" w:fill="FFFFFF"/>
        <w:spacing w:before="0" w:beforeAutospacing="0" w:after="0" w:afterAutospacing="0"/>
        <w:jc w:val="both"/>
        <w:rPr>
          <w:rFonts w:ascii="Arial" w:hAnsi="Arial" w:cs="Arial"/>
          <w:color w:val="000000"/>
          <w:lang w:eastAsia="es-ES"/>
        </w:rPr>
      </w:pPr>
    </w:p>
    <w:p w14:paraId="41E49538" w14:textId="77777777" w:rsidR="008037FE" w:rsidRDefault="008037FE" w:rsidP="00474D89">
      <w:pPr>
        <w:pStyle w:val="NormalWeb"/>
        <w:numPr>
          <w:ilvl w:val="0"/>
          <w:numId w:val="2"/>
        </w:numPr>
        <w:shd w:val="clear" w:color="auto" w:fill="FFFFFF"/>
        <w:spacing w:before="0" w:beforeAutospacing="0" w:after="0" w:afterAutospacing="0"/>
        <w:jc w:val="both"/>
        <w:rPr>
          <w:rFonts w:ascii="Arial" w:hAnsi="Arial" w:cs="Arial"/>
          <w:color w:val="000000"/>
          <w:lang w:eastAsia="es-ES"/>
        </w:rPr>
      </w:pPr>
      <w:r>
        <w:rPr>
          <w:rFonts w:ascii="Arial" w:hAnsi="Arial" w:cs="Arial"/>
          <w:color w:val="000000"/>
          <w:lang w:eastAsia="es-ES"/>
        </w:rPr>
        <w:t>Mecanismo de Desarrollo Limpio:</w:t>
      </w:r>
    </w:p>
    <w:p w14:paraId="793D6613" w14:textId="77777777" w:rsidR="008037FE" w:rsidRDefault="008037FE" w:rsidP="008037FE">
      <w:pPr>
        <w:pStyle w:val="NormalWeb"/>
        <w:shd w:val="clear" w:color="auto" w:fill="FFFFFF"/>
        <w:spacing w:before="0" w:beforeAutospacing="0" w:after="0" w:afterAutospacing="0"/>
        <w:jc w:val="both"/>
        <w:rPr>
          <w:rFonts w:ascii="Arial" w:hAnsi="Arial" w:cs="Arial"/>
          <w:color w:val="000000"/>
          <w:lang w:eastAsia="es-ES"/>
        </w:rPr>
      </w:pPr>
    </w:p>
    <w:p w14:paraId="4381D3D9" w14:textId="77777777" w:rsidR="008037FE" w:rsidRDefault="008037FE" w:rsidP="008037FE">
      <w:pPr>
        <w:pStyle w:val="NormalWeb"/>
        <w:numPr>
          <w:ilvl w:val="0"/>
          <w:numId w:val="1"/>
        </w:numPr>
        <w:shd w:val="clear" w:color="auto" w:fill="FFFFFF"/>
        <w:spacing w:before="0" w:beforeAutospacing="0" w:after="0" w:afterAutospacing="0"/>
        <w:jc w:val="both"/>
        <w:rPr>
          <w:rFonts w:ascii="Arial" w:hAnsi="Arial" w:cs="Arial"/>
          <w:color w:val="000000"/>
          <w:lang w:eastAsia="es-ES"/>
        </w:rPr>
      </w:pPr>
      <w:r>
        <w:rPr>
          <w:rFonts w:ascii="Arial" w:hAnsi="Arial" w:cs="Arial"/>
          <w:color w:val="000000"/>
          <w:lang w:eastAsia="es-ES"/>
        </w:rPr>
        <w:t>P</w:t>
      </w:r>
      <w:r w:rsidRPr="00CD35D1">
        <w:rPr>
          <w:rFonts w:ascii="Arial" w:hAnsi="Arial" w:cs="Arial"/>
          <w:color w:val="000000"/>
          <w:lang w:eastAsia="es-ES"/>
        </w:rPr>
        <w:t>ara el primer período de acreditación y para los períodos de acreditación posteriores de proyectos de generación de energía eólica y solar</w:t>
      </w:r>
      <w:r>
        <w:rPr>
          <w:rFonts w:ascii="Arial" w:hAnsi="Arial" w:cs="Arial"/>
          <w:color w:val="000000"/>
          <w:lang w:eastAsia="es-ES"/>
        </w:rPr>
        <w:t>:</w:t>
      </w:r>
    </w:p>
    <w:p w14:paraId="66A909DD" w14:textId="77777777" w:rsidR="008037FE" w:rsidRDefault="008037FE" w:rsidP="008037FE">
      <w:pPr>
        <w:pStyle w:val="NormalWeb"/>
        <w:shd w:val="clear" w:color="auto" w:fill="FFFFFF"/>
        <w:spacing w:before="0" w:beforeAutospacing="0" w:after="0" w:afterAutospacing="0"/>
        <w:jc w:val="both"/>
        <w:rPr>
          <w:rFonts w:ascii="Arial" w:hAnsi="Arial" w:cs="Arial"/>
          <w:color w:val="000000"/>
          <w:lang w:eastAsia="es-ES"/>
        </w:rPr>
      </w:pPr>
    </w:p>
    <w:p w14:paraId="7DEC61E9" w14:textId="77777777" w:rsidR="008037FE" w:rsidRPr="00972757" w:rsidRDefault="008037FE" w:rsidP="008037FE">
      <w:pPr>
        <w:pStyle w:val="NormalWeb"/>
        <w:shd w:val="clear" w:color="auto" w:fill="FFFFFF"/>
        <w:spacing w:before="0" w:beforeAutospacing="0" w:after="0" w:afterAutospacing="0"/>
        <w:jc w:val="center"/>
        <w:rPr>
          <w:rFonts w:ascii="Arial" w:hAnsi="Arial" w:cs="Arial"/>
          <w:b/>
          <w:color w:val="000000"/>
          <w:lang w:eastAsia="es-ES"/>
        </w:rPr>
      </w:pPr>
      <w:r w:rsidRPr="00972757">
        <w:rPr>
          <w:rFonts w:ascii="Arial" w:hAnsi="Arial" w:cs="Arial"/>
          <w:b/>
          <w:color w:val="000000"/>
          <w:lang w:eastAsia="es-ES"/>
        </w:rPr>
        <w:t>0.689 tonCO</w:t>
      </w:r>
      <w:r w:rsidRPr="002410EE">
        <w:rPr>
          <w:rFonts w:ascii="Arial" w:hAnsi="Arial" w:cs="Arial"/>
          <w:b/>
          <w:color w:val="000000"/>
          <w:vertAlign w:val="subscript"/>
          <w:lang w:eastAsia="es-ES"/>
        </w:rPr>
        <w:t>2</w:t>
      </w:r>
      <w:r w:rsidRPr="00972757">
        <w:rPr>
          <w:rFonts w:ascii="Arial" w:hAnsi="Arial" w:cs="Arial"/>
          <w:b/>
          <w:color w:val="000000"/>
          <w:lang w:eastAsia="es-ES"/>
        </w:rPr>
        <w:t>eq/MWh</w:t>
      </w:r>
    </w:p>
    <w:p w14:paraId="707526CC" w14:textId="77777777" w:rsidR="008037FE" w:rsidRPr="00CD35D1" w:rsidRDefault="008037FE" w:rsidP="008037FE">
      <w:pPr>
        <w:pStyle w:val="NormalWeb"/>
        <w:shd w:val="clear" w:color="auto" w:fill="FFFFFF"/>
        <w:spacing w:before="0" w:beforeAutospacing="0" w:after="0" w:afterAutospacing="0"/>
        <w:jc w:val="center"/>
        <w:rPr>
          <w:rFonts w:ascii="Arial" w:hAnsi="Arial" w:cs="Arial"/>
          <w:color w:val="000000"/>
          <w:lang w:eastAsia="es-ES"/>
        </w:rPr>
      </w:pPr>
    </w:p>
    <w:p w14:paraId="595E4363" w14:textId="77777777" w:rsidR="008037FE" w:rsidRDefault="008037FE" w:rsidP="008037FE">
      <w:pPr>
        <w:pStyle w:val="NormalWeb"/>
        <w:numPr>
          <w:ilvl w:val="0"/>
          <w:numId w:val="1"/>
        </w:numPr>
        <w:shd w:val="clear" w:color="auto" w:fill="FFFFFF"/>
        <w:spacing w:before="0" w:beforeAutospacing="0" w:after="0" w:afterAutospacing="0"/>
        <w:rPr>
          <w:rFonts w:ascii="Arial" w:hAnsi="Arial" w:cs="Arial"/>
          <w:color w:val="000000"/>
          <w:lang w:eastAsia="es-ES"/>
        </w:rPr>
      </w:pPr>
      <w:r>
        <w:rPr>
          <w:rFonts w:ascii="Arial" w:hAnsi="Arial" w:cs="Arial"/>
          <w:color w:val="000000"/>
          <w:lang w:eastAsia="es-ES"/>
        </w:rPr>
        <w:t>P</w:t>
      </w:r>
      <w:r w:rsidRPr="00CD35D1">
        <w:rPr>
          <w:rFonts w:ascii="Arial" w:hAnsi="Arial" w:cs="Arial"/>
          <w:color w:val="000000"/>
          <w:lang w:eastAsia="es-ES"/>
        </w:rPr>
        <w:t xml:space="preserve">ara el primer período de acreditación de proyectos de </w:t>
      </w:r>
      <w:r>
        <w:rPr>
          <w:rFonts w:ascii="Arial" w:hAnsi="Arial" w:cs="Arial"/>
          <w:color w:val="000000"/>
          <w:lang w:eastAsia="es-ES"/>
        </w:rPr>
        <w:t>otros proyectos de reducción:</w:t>
      </w:r>
    </w:p>
    <w:p w14:paraId="104C20BB" w14:textId="77777777" w:rsidR="008037FE" w:rsidRDefault="008037FE" w:rsidP="008037FE">
      <w:pPr>
        <w:pStyle w:val="NormalWeb"/>
        <w:shd w:val="clear" w:color="auto" w:fill="FFFFFF"/>
        <w:spacing w:before="0" w:beforeAutospacing="0" w:after="0" w:afterAutospacing="0"/>
        <w:rPr>
          <w:rFonts w:ascii="Arial" w:hAnsi="Arial" w:cs="Arial"/>
          <w:color w:val="000000"/>
          <w:lang w:eastAsia="es-ES"/>
        </w:rPr>
      </w:pPr>
      <w:r w:rsidRPr="00CD35D1">
        <w:rPr>
          <w:rFonts w:ascii="Arial" w:hAnsi="Arial" w:cs="Arial"/>
          <w:color w:val="000000"/>
          <w:lang w:eastAsia="es-ES"/>
        </w:rPr>
        <w:t xml:space="preserve"> </w:t>
      </w:r>
    </w:p>
    <w:p w14:paraId="539071C3" w14:textId="77777777" w:rsidR="008037FE" w:rsidRPr="00972757" w:rsidRDefault="008037FE" w:rsidP="008037FE">
      <w:pPr>
        <w:pStyle w:val="NormalWeb"/>
        <w:shd w:val="clear" w:color="auto" w:fill="FFFFFF"/>
        <w:spacing w:before="0" w:beforeAutospacing="0" w:after="0" w:afterAutospacing="0"/>
        <w:jc w:val="center"/>
        <w:rPr>
          <w:rFonts w:ascii="Arial" w:hAnsi="Arial" w:cs="Arial"/>
          <w:b/>
          <w:color w:val="000000"/>
          <w:lang w:eastAsia="es-ES"/>
        </w:rPr>
      </w:pPr>
      <w:r w:rsidRPr="00972757">
        <w:rPr>
          <w:rFonts w:ascii="Arial" w:hAnsi="Arial" w:cs="Arial"/>
          <w:b/>
          <w:color w:val="000000"/>
          <w:lang w:eastAsia="es-ES"/>
        </w:rPr>
        <w:t>0.597 tonCO</w:t>
      </w:r>
      <w:r w:rsidRPr="002410EE">
        <w:rPr>
          <w:rFonts w:ascii="Arial" w:hAnsi="Arial" w:cs="Arial"/>
          <w:b/>
          <w:color w:val="000000"/>
          <w:vertAlign w:val="subscript"/>
          <w:lang w:eastAsia="es-ES"/>
        </w:rPr>
        <w:t>2</w:t>
      </w:r>
      <w:r w:rsidRPr="00972757">
        <w:rPr>
          <w:rFonts w:ascii="Arial" w:hAnsi="Arial" w:cs="Arial"/>
          <w:b/>
          <w:color w:val="000000"/>
          <w:lang w:eastAsia="es-ES"/>
        </w:rPr>
        <w:t>eq/MWh</w:t>
      </w:r>
    </w:p>
    <w:p w14:paraId="676918C9" w14:textId="77777777" w:rsidR="008037FE" w:rsidRPr="00CD35D1" w:rsidRDefault="008037FE" w:rsidP="008037FE">
      <w:pPr>
        <w:pStyle w:val="NormalWeb"/>
        <w:shd w:val="clear" w:color="auto" w:fill="FFFFFF"/>
        <w:spacing w:before="0" w:beforeAutospacing="0" w:after="0" w:afterAutospacing="0"/>
        <w:rPr>
          <w:rFonts w:ascii="Arial" w:hAnsi="Arial" w:cs="Arial"/>
          <w:color w:val="000000"/>
          <w:lang w:eastAsia="es-ES"/>
        </w:rPr>
      </w:pPr>
    </w:p>
    <w:p w14:paraId="45E8B3C8" w14:textId="77777777" w:rsidR="008037FE" w:rsidRDefault="008037FE" w:rsidP="008037FE">
      <w:pPr>
        <w:pStyle w:val="NormalWeb"/>
        <w:numPr>
          <w:ilvl w:val="0"/>
          <w:numId w:val="1"/>
        </w:numPr>
        <w:shd w:val="clear" w:color="auto" w:fill="FFFFFF"/>
        <w:spacing w:before="0" w:beforeAutospacing="0" w:after="0" w:afterAutospacing="0"/>
        <w:jc w:val="both"/>
        <w:rPr>
          <w:rFonts w:ascii="Arial" w:hAnsi="Arial" w:cs="Arial"/>
          <w:color w:val="000000"/>
          <w:lang w:eastAsia="es-ES"/>
        </w:rPr>
      </w:pPr>
      <w:r>
        <w:rPr>
          <w:rFonts w:ascii="Arial" w:hAnsi="Arial" w:cs="Arial"/>
          <w:color w:val="000000"/>
          <w:lang w:eastAsia="es-ES"/>
        </w:rPr>
        <w:t>P</w:t>
      </w:r>
      <w:r w:rsidRPr="00CD35D1">
        <w:rPr>
          <w:rFonts w:ascii="Arial" w:hAnsi="Arial" w:cs="Arial"/>
          <w:color w:val="000000"/>
          <w:lang w:eastAsia="es-ES"/>
        </w:rPr>
        <w:t xml:space="preserve">ara el </w:t>
      </w:r>
      <w:r>
        <w:rPr>
          <w:rFonts w:ascii="Arial" w:hAnsi="Arial" w:cs="Arial"/>
          <w:color w:val="000000"/>
          <w:lang w:eastAsia="es-ES"/>
        </w:rPr>
        <w:t>segundo y tercer</w:t>
      </w:r>
      <w:r w:rsidRPr="00CD35D1">
        <w:rPr>
          <w:rFonts w:ascii="Arial" w:hAnsi="Arial" w:cs="Arial"/>
          <w:color w:val="000000"/>
          <w:lang w:eastAsia="es-ES"/>
        </w:rPr>
        <w:t xml:space="preserve"> período de acreditación de proyectos de </w:t>
      </w:r>
      <w:r>
        <w:rPr>
          <w:rFonts w:ascii="Arial" w:hAnsi="Arial" w:cs="Arial"/>
          <w:color w:val="000000"/>
          <w:lang w:eastAsia="es-ES"/>
        </w:rPr>
        <w:t>otros proyectos de reducción:</w:t>
      </w:r>
    </w:p>
    <w:p w14:paraId="0B45D48E" w14:textId="77777777" w:rsidR="008037FE" w:rsidRDefault="008037FE" w:rsidP="008037FE">
      <w:pPr>
        <w:pStyle w:val="NormalWeb"/>
        <w:shd w:val="clear" w:color="auto" w:fill="FFFFFF"/>
        <w:spacing w:before="0" w:beforeAutospacing="0" w:after="0" w:afterAutospacing="0"/>
        <w:ind w:left="720"/>
        <w:jc w:val="both"/>
        <w:rPr>
          <w:rFonts w:ascii="Arial" w:hAnsi="Arial" w:cs="Arial"/>
          <w:color w:val="000000"/>
          <w:lang w:eastAsia="es-ES"/>
        </w:rPr>
      </w:pPr>
      <w:bookmarkStart w:id="0" w:name="_GoBack"/>
      <w:bookmarkEnd w:id="0"/>
    </w:p>
    <w:p w14:paraId="10F7F759" w14:textId="77777777" w:rsidR="008037FE" w:rsidRPr="00972757" w:rsidRDefault="008037FE" w:rsidP="008037FE">
      <w:pPr>
        <w:pStyle w:val="NormalWeb"/>
        <w:shd w:val="clear" w:color="auto" w:fill="FFFFFF"/>
        <w:spacing w:before="0" w:beforeAutospacing="0" w:after="0" w:afterAutospacing="0"/>
        <w:jc w:val="center"/>
        <w:rPr>
          <w:rFonts w:ascii="Arial" w:hAnsi="Arial" w:cs="Arial"/>
          <w:b/>
          <w:color w:val="000000"/>
          <w:lang w:eastAsia="es-ES"/>
        </w:rPr>
      </w:pPr>
      <w:r w:rsidRPr="00972757">
        <w:rPr>
          <w:rFonts w:ascii="Arial" w:hAnsi="Arial" w:cs="Arial"/>
          <w:b/>
          <w:color w:val="000000"/>
          <w:lang w:eastAsia="es-ES"/>
        </w:rPr>
        <w:t>0.505 tonCO</w:t>
      </w:r>
      <w:r w:rsidRPr="002410EE">
        <w:rPr>
          <w:rFonts w:ascii="Arial" w:hAnsi="Arial" w:cs="Arial"/>
          <w:b/>
          <w:color w:val="000000"/>
          <w:vertAlign w:val="subscript"/>
          <w:lang w:eastAsia="es-ES"/>
        </w:rPr>
        <w:t>2</w:t>
      </w:r>
      <w:r w:rsidRPr="00972757">
        <w:rPr>
          <w:rFonts w:ascii="Arial" w:hAnsi="Arial" w:cs="Arial"/>
          <w:b/>
          <w:color w:val="000000"/>
          <w:lang w:eastAsia="es-ES"/>
        </w:rPr>
        <w:t>eq/MWh</w:t>
      </w:r>
    </w:p>
    <w:p w14:paraId="13D8C7CF" w14:textId="77777777" w:rsidR="008037FE" w:rsidRPr="0039740D" w:rsidRDefault="008037FE" w:rsidP="008037FE">
      <w:pPr>
        <w:pStyle w:val="NormalWeb"/>
        <w:shd w:val="clear" w:color="auto" w:fill="FFFFFF"/>
        <w:spacing w:before="0" w:beforeAutospacing="0" w:after="0" w:afterAutospacing="0"/>
        <w:ind w:left="502"/>
        <w:jc w:val="both"/>
        <w:rPr>
          <w:rFonts w:ascii="Arial" w:hAnsi="Arial" w:cs="Arial"/>
          <w:color w:val="000000"/>
          <w:lang w:eastAsia="es-ES"/>
        </w:rPr>
      </w:pPr>
    </w:p>
    <w:p w14:paraId="7E7605B2" w14:textId="77777777" w:rsidR="008037FE" w:rsidRDefault="008037FE" w:rsidP="00474D89">
      <w:pPr>
        <w:pStyle w:val="NormalWeb"/>
        <w:numPr>
          <w:ilvl w:val="0"/>
          <w:numId w:val="2"/>
        </w:numPr>
        <w:shd w:val="clear" w:color="auto" w:fill="FFFFFF"/>
        <w:spacing w:before="0" w:beforeAutospacing="0" w:after="0" w:afterAutospacing="0"/>
        <w:jc w:val="both"/>
        <w:rPr>
          <w:rFonts w:ascii="Arial" w:hAnsi="Arial" w:cs="Arial"/>
          <w:color w:val="000000"/>
          <w:lang w:eastAsia="es-ES"/>
        </w:rPr>
      </w:pPr>
      <w:r>
        <w:rPr>
          <w:rFonts w:ascii="Arial" w:hAnsi="Arial" w:cs="Arial"/>
          <w:color w:val="000000"/>
          <w:lang w:eastAsia="es-ES"/>
        </w:rPr>
        <w:t>Factor de emisión para inventarios de GEI:</w:t>
      </w:r>
    </w:p>
    <w:p w14:paraId="10C57208" w14:textId="77777777" w:rsidR="008037FE" w:rsidRDefault="008037FE" w:rsidP="008037FE">
      <w:pPr>
        <w:pStyle w:val="NormalWeb"/>
        <w:shd w:val="clear" w:color="auto" w:fill="FFFFFF"/>
        <w:spacing w:before="0" w:beforeAutospacing="0" w:after="0" w:afterAutospacing="0"/>
        <w:jc w:val="both"/>
        <w:rPr>
          <w:rFonts w:ascii="Arial" w:hAnsi="Arial" w:cs="Arial"/>
          <w:color w:val="000000"/>
          <w:lang w:eastAsia="es-ES"/>
        </w:rPr>
      </w:pPr>
    </w:p>
    <w:p w14:paraId="01B453D5" w14:textId="77777777" w:rsidR="008037FE" w:rsidRPr="00972757" w:rsidRDefault="008037FE" w:rsidP="008037FE">
      <w:pPr>
        <w:pStyle w:val="NormalWeb"/>
        <w:shd w:val="clear" w:color="auto" w:fill="FFFFFF"/>
        <w:spacing w:before="0" w:beforeAutospacing="0" w:after="0" w:afterAutospacing="0"/>
        <w:jc w:val="center"/>
        <w:rPr>
          <w:rFonts w:ascii="Arial" w:hAnsi="Arial" w:cs="Arial"/>
          <w:b/>
          <w:color w:val="000000"/>
          <w:lang w:eastAsia="es-ES"/>
        </w:rPr>
      </w:pPr>
      <w:r w:rsidRPr="00972757">
        <w:rPr>
          <w:rFonts w:ascii="Arial" w:hAnsi="Arial" w:cs="Arial"/>
          <w:b/>
          <w:color w:val="000000"/>
          <w:lang w:eastAsia="es-ES"/>
        </w:rPr>
        <w:t>0.225 tonCO</w:t>
      </w:r>
      <w:r w:rsidRPr="002410EE">
        <w:rPr>
          <w:rFonts w:ascii="Arial" w:hAnsi="Arial" w:cs="Arial"/>
          <w:b/>
          <w:color w:val="000000"/>
          <w:vertAlign w:val="subscript"/>
          <w:lang w:eastAsia="es-ES"/>
        </w:rPr>
        <w:t>2</w:t>
      </w:r>
      <w:r w:rsidRPr="00972757">
        <w:rPr>
          <w:rFonts w:ascii="Arial" w:hAnsi="Arial" w:cs="Arial"/>
          <w:b/>
          <w:color w:val="000000"/>
          <w:lang w:eastAsia="es-ES"/>
        </w:rPr>
        <w:t>eq/MWh</w:t>
      </w:r>
    </w:p>
    <w:p w14:paraId="7E00CB52" w14:textId="77777777" w:rsidR="008037FE" w:rsidRPr="0039740D" w:rsidRDefault="008037FE" w:rsidP="008037FE">
      <w:pPr>
        <w:pStyle w:val="NormalWeb"/>
        <w:shd w:val="clear" w:color="auto" w:fill="FFFFFF"/>
        <w:spacing w:before="0" w:beforeAutospacing="0" w:after="0" w:afterAutospacing="0"/>
        <w:jc w:val="both"/>
        <w:rPr>
          <w:rFonts w:ascii="Arial" w:hAnsi="Arial" w:cs="Arial"/>
          <w:color w:val="000000"/>
          <w:lang w:eastAsia="es-ES"/>
        </w:rPr>
      </w:pPr>
    </w:p>
    <w:p w14:paraId="7F850ACA" w14:textId="1DF2B87A" w:rsidR="008037FE" w:rsidRPr="0039740D" w:rsidRDefault="008037FE" w:rsidP="008037FE">
      <w:pPr>
        <w:pStyle w:val="NormalWeb"/>
        <w:shd w:val="clear" w:color="auto" w:fill="FFFFFF"/>
        <w:spacing w:before="0" w:beforeAutospacing="0" w:after="0" w:afterAutospacing="0"/>
        <w:jc w:val="both"/>
        <w:rPr>
          <w:rFonts w:ascii="Arial" w:hAnsi="Arial" w:cs="Arial"/>
          <w:color w:val="000000"/>
          <w:lang w:eastAsia="es-ES"/>
        </w:rPr>
      </w:pPr>
      <w:r w:rsidRPr="0039740D">
        <w:rPr>
          <w:rFonts w:ascii="Arial" w:hAnsi="Arial" w:cs="Arial"/>
          <w:b/>
          <w:color w:val="000000"/>
          <w:lang w:eastAsia="es-ES"/>
        </w:rPr>
        <w:t xml:space="preserve">ARTÍCULO </w:t>
      </w:r>
      <w:r w:rsidR="00474D89">
        <w:rPr>
          <w:rFonts w:ascii="Arial" w:hAnsi="Arial" w:cs="Arial"/>
          <w:b/>
          <w:color w:val="000000"/>
          <w:lang w:eastAsia="es-ES"/>
        </w:rPr>
        <w:t xml:space="preserve">2: </w:t>
      </w:r>
      <w:r w:rsidR="003D5109">
        <w:rPr>
          <w:rFonts w:ascii="Arial" w:hAnsi="Arial" w:cs="Arial"/>
          <w:b/>
          <w:color w:val="000000"/>
          <w:lang w:eastAsia="es-ES"/>
        </w:rPr>
        <w:t>ATENCIÓN A REQUERIMIENTOS.</w:t>
      </w:r>
      <w:r w:rsidRPr="0039740D">
        <w:rPr>
          <w:rFonts w:ascii="Arial" w:hAnsi="Arial" w:cs="Arial"/>
          <w:b/>
          <w:color w:val="000000"/>
          <w:lang w:eastAsia="es-ES"/>
        </w:rPr>
        <w:t xml:space="preserve"> </w:t>
      </w:r>
      <w:r w:rsidRPr="0039740D">
        <w:rPr>
          <w:rFonts w:ascii="Arial" w:hAnsi="Arial" w:cs="Arial"/>
          <w:color w:val="000000"/>
          <w:lang w:eastAsia="es-ES"/>
        </w:rPr>
        <w:t>Conforme a lo establecido en el artículo 2º de la Resolución MME 91304 del 25 de noviembre de 2014,</w:t>
      </w:r>
      <w:r>
        <w:rPr>
          <w:rFonts w:ascii="Arial" w:hAnsi="Arial" w:cs="Arial"/>
          <w:color w:val="000000"/>
          <w:lang w:eastAsia="es-ES"/>
        </w:rPr>
        <w:t xml:space="preserve"> la Unidad de Planeación Minero </w:t>
      </w:r>
      <w:r w:rsidRPr="0039740D">
        <w:rPr>
          <w:rFonts w:ascii="Arial" w:hAnsi="Arial" w:cs="Arial"/>
          <w:color w:val="000000"/>
          <w:lang w:eastAsia="es-ES"/>
        </w:rPr>
        <w:t>Energética (UPME) atenderá los requerimientos de la Entidad Operacional para sustentar el valor del factor de emisión adoptado mediante la presente </w:t>
      </w:r>
      <w:r w:rsidR="00AA6214">
        <w:rPr>
          <w:rFonts w:ascii="Arial" w:hAnsi="Arial" w:cs="Arial"/>
          <w:color w:val="000000"/>
          <w:lang w:eastAsia="es-ES"/>
        </w:rPr>
        <w:t>R</w:t>
      </w:r>
      <w:r w:rsidRPr="0039740D">
        <w:rPr>
          <w:rFonts w:ascii="Arial" w:hAnsi="Arial" w:cs="Arial"/>
          <w:color w:val="000000"/>
          <w:lang w:eastAsia="es-ES"/>
        </w:rPr>
        <w:t>esolución,</w:t>
      </w:r>
      <w:r>
        <w:rPr>
          <w:rFonts w:ascii="Arial" w:hAnsi="Arial" w:cs="Arial"/>
          <w:color w:val="000000"/>
          <w:lang w:eastAsia="es-ES"/>
        </w:rPr>
        <w:t xml:space="preserve"> </w:t>
      </w:r>
      <w:r w:rsidRPr="0039740D">
        <w:rPr>
          <w:rFonts w:ascii="Arial" w:hAnsi="Arial" w:cs="Arial"/>
          <w:color w:val="000000"/>
          <w:lang w:eastAsia="es-ES"/>
        </w:rPr>
        <w:t>el cual fue establecido según se detalla en el documento "FACTORES DE EMISIÓN DEL SIN SISTEMA INTERCONECTADO NACIONAL COLOMBIA 201</w:t>
      </w:r>
      <w:r>
        <w:rPr>
          <w:rFonts w:ascii="Arial" w:hAnsi="Arial" w:cs="Arial"/>
          <w:color w:val="000000"/>
          <w:lang w:eastAsia="es-ES"/>
        </w:rPr>
        <w:t>9</w:t>
      </w:r>
      <w:r w:rsidRPr="0039740D">
        <w:rPr>
          <w:rFonts w:ascii="Arial" w:hAnsi="Arial" w:cs="Arial"/>
          <w:color w:val="000000"/>
          <w:lang w:eastAsia="es-ES"/>
        </w:rPr>
        <w:t>", el cual hace parte integral del presente acto administrativo.</w:t>
      </w:r>
    </w:p>
    <w:p w14:paraId="2DFBDDD9" w14:textId="77777777" w:rsidR="008037FE" w:rsidRPr="0039740D" w:rsidRDefault="008037FE" w:rsidP="008037FE">
      <w:pPr>
        <w:pStyle w:val="NormalWeb"/>
        <w:shd w:val="clear" w:color="auto" w:fill="FFFFFF"/>
        <w:spacing w:before="0" w:beforeAutospacing="0" w:after="0" w:afterAutospacing="0"/>
        <w:jc w:val="both"/>
        <w:rPr>
          <w:rFonts w:ascii="Arial" w:hAnsi="Arial" w:cs="Arial"/>
          <w:color w:val="000000"/>
          <w:lang w:eastAsia="es-ES"/>
        </w:rPr>
      </w:pPr>
    </w:p>
    <w:p w14:paraId="327A880D" w14:textId="2954DA69" w:rsidR="008037FE" w:rsidRPr="00200E69" w:rsidRDefault="008037FE" w:rsidP="008037FE">
      <w:pPr>
        <w:pStyle w:val="NormalWeb"/>
        <w:shd w:val="clear" w:color="auto" w:fill="FFFFFF"/>
        <w:spacing w:before="0" w:beforeAutospacing="0" w:after="0" w:afterAutospacing="0"/>
        <w:jc w:val="both"/>
        <w:rPr>
          <w:rFonts w:ascii="Arial" w:hAnsi="Arial" w:cs="Arial"/>
          <w:b/>
          <w:color w:val="000000"/>
          <w:lang w:eastAsia="es-ES"/>
        </w:rPr>
      </w:pPr>
      <w:r w:rsidRPr="0039740D">
        <w:rPr>
          <w:rFonts w:ascii="Arial" w:hAnsi="Arial" w:cs="Arial"/>
          <w:b/>
          <w:color w:val="000000"/>
          <w:lang w:eastAsia="es-ES"/>
        </w:rPr>
        <w:t xml:space="preserve">ARTÍCULO </w:t>
      </w:r>
      <w:r w:rsidR="00200E69">
        <w:rPr>
          <w:rFonts w:ascii="Arial" w:hAnsi="Arial" w:cs="Arial"/>
          <w:b/>
          <w:color w:val="000000"/>
          <w:lang w:eastAsia="es-ES"/>
        </w:rPr>
        <w:t xml:space="preserve">3: </w:t>
      </w:r>
      <w:r w:rsidR="00200E69" w:rsidRPr="000A51E4">
        <w:rPr>
          <w:rFonts w:ascii="Arial" w:eastAsia="Arial" w:hAnsi="Arial" w:cs="Arial"/>
          <w:b/>
        </w:rPr>
        <w:t xml:space="preserve">VIGENCIA Y PUBLICIDAD. </w:t>
      </w:r>
      <w:r w:rsidR="00200E69" w:rsidRPr="000A51E4">
        <w:rPr>
          <w:rFonts w:ascii="Arial" w:eastAsia="Arial" w:hAnsi="Arial" w:cs="Arial"/>
        </w:rPr>
        <w:t>La presente resolución rige a partir de la fecha de su publicación en</w:t>
      </w:r>
      <w:r w:rsidR="003D5109">
        <w:rPr>
          <w:rFonts w:ascii="Arial" w:eastAsia="Arial" w:hAnsi="Arial" w:cs="Arial"/>
        </w:rPr>
        <w:t xml:space="preserve"> el diario oficial</w:t>
      </w:r>
      <w:r w:rsidRPr="0039740D">
        <w:rPr>
          <w:rFonts w:ascii="Arial" w:hAnsi="Arial" w:cs="Arial"/>
          <w:b/>
          <w:color w:val="000000"/>
          <w:lang w:eastAsia="es-ES"/>
        </w:rPr>
        <w:t>.</w:t>
      </w:r>
      <w:r w:rsidRPr="0039740D">
        <w:rPr>
          <w:rFonts w:ascii="Arial" w:hAnsi="Arial" w:cs="Arial"/>
          <w:color w:val="000000"/>
          <w:lang w:eastAsia="es-ES"/>
        </w:rPr>
        <w:t xml:space="preserve"> </w:t>
      </w:r>
    </w:p>
    <w:p w14:paraId="21C239BC" w14:textId="77777777" w:rsidR="008037FE" w:rsidRDefault="008037FE" w:rsidP="008037FE">
      <w:pPr>
        <w:jc w:val="center"/>
        <w:rPr>
          <w:rFonts w:ascii="Arial" w:hAnsi="Arial" w:cs="Arial"/>
          <w:b/>
          <w:sz w:val="24"/>
          <w:szCs w:val="24"/>
        </w:rPr>
      </w:pPr>
    </w:p>
    <w:p w14:paraId="332DA110" w14:textId="77777777" w:rsidR="008037FE" w:rsidRPr="0039740D" w:rsidRDefault="008037FE" w:rsidP="008037FE">
      <w:pPr>
        <w:jc w:val="center"/>
        <w:rPr>
          <w:rFonts w:ascii="Arial" w:hAnsi="Arial" w:cs="Arial"/>
          <w:b/>
          <w:sz w:val="24"/>
          <w:szCs w:val="24"/>
        </w:rPr>
      </w:pPr>
    </w:p>
    <w:p w14:paraId="7888AC64" w14:textId="77777777" w:rsidR="00CD2ABE" w:rsidRDefault="00CD2ABE" w:rsidP="009C7292">
      <w:pPr>
        <w:jc w:val="center"/>
        <w:rPr>
          <w:rFonts w:ascii="Arial" w:hAnsi="Arial" w:cs="Arial"/>
          <w:b/>
          <w:sz w:val="24"/>
          <w:szCs w:val="24"/>
        </w:rPr>
      </w:pPr>
      <w:r w:rsidRPr="00BF6305">
        <w:rPr>
          <w:rFonts w:ascii="Arial" w:hAnsi="Arial" w:cs="Arial"/>
          <w:b/>
          <w:sz w:val="24"/>
          <w:szCs w:val="24"/>
        </w:rPr>
        <w:t>COMUN</w:t>
      </w:r>
      <w:r w:rsidR="00256432" w:rsidRPr="00BF6305">
        <w:rPr>
          <w:rFonts w:ascii="Arial" w:hAnsi="Arial" w:cs="Arial"/>
          <w:b/>
          <w:sz w:val="24"/>
          <w:szCs w:val="24"/>
        </w:rPr>
        <w:t>Í</w:t>
      </w:r>
      <w:r w:rsidRPr="00BF6305">
        <w:rPr>
          <w:rFonts w:ascii="Arial" w:hAnsi="Arial" w:cs="Arial"/>
          <w:b/>
          <w:sz w:val="24"/>
          <w:szCs w:val="24"/>
        </w:rPr>
        <w:t>QUESE Y C</w:t>
      </w:r>
      <w:r w:rsidR="00256432" w:rsidRPr="00BF6305">
        <w:rPr>
          <w:rFonts w:ascii="Arial" w:hAnsi="Arial" w:cs="Arial"/>
          <w:b/>
          <w:sz w:val="24"/>
          <w:szCs w:val="24"/>
        </w:rPr>
        <w:t>Ú</w:t>
      </w:r>
      <w:r w:rsidRPr="00BF6305">
        <w:rPr>
          <w:rFonts w:ascii="Arial" w:hAnsi="Arial" w:cs="Arial"/>
          <w:b/>
          <w:sz w:val="24"/>
          <w:szCs w:val="24"/>
        </w:rPr>
        <w:t>MPLASE,</w:t>
      </w:r>
    </w:p>
    <w:p w14:paraId="2E4A6068" w14:textId="77777777" w:rsidR="0059680C" w:rsidRDefault="0059680C" w:rsidP="00296154">
      <w:pPr>
        <w:jc w:val="center"/>
        <w:rPr>
          <w:rFonts w:ascii="Arial" w:hAnsi="Arial" w:cs="Arial"/>
          <w:b/>
          <w:sz w:val="24"/>
          <w:szCs w:val="24"/>
        </w:rPr>
      </w:pPr>
    </w:p>
    <w:p w14:paraId="766134CB" w14:textId="77777777" w:rsidR="0059680C" w:rsidRPr="00BF6305" w:rsidRDefault="0059680C" w:rsidP="00296154">
      <w:pPr>
        <w:jc w:val="center"/>
        <w:rPr>
          <w:rFonts w:ascii="Arial" w:hAnsi="Arial" w:cs="Arial"/>
          <w:b/>
          <w:sz w:val="24"/>
          <w:szCs w:val="24"/>
        </w:rPr>
      </w:pPr>
    </w:p>
    <w:p w14:paraId="0A3346BC" w14:textId="77777777" w:rsidR="00CD2ABE" w:rsidRPr="00BF6305" w:rsidRDefault="00CD2ABE" w:rsidP="0059680C">
      <w:pPr>
        <w:rPr>
          <w:rFonts w:ascii="Arial" w:hAnsi="Arial" w:cs="Arial"/>
          <w:sz w:val="24"/>
          <w:szCs w:val="24"/>
        </w:rPr>
      </w:pPr>
      <w:r w:rsidRPr="00BF6305">
        <w:rPr>
          <w:rFonts w:ascii="Arial" w:hAnsi="Arial" w:cs="Arial"/>
          <w:sz w:val="24"/>
          <w:szCs w:val="24"/>
        </w:rPr>
        <w:t>Dada</w:t>
      </w:r>
      <w:r w:rsidR="00022FA8" w:rsidRPr="00BF6305">
        <w:rPr>
          <w:rFonts w:ascii="Arial" w:hAnsi="Arial" w:cs="Arial"/>
          <w:sz w:val="24"/>
          <w:szCs w:val="24"/>
        </w:rPr>
        <w:t xml:space="preserve"> en Bogotá, D.C., a </w:t>
      </w:r>
      <w:r w:rsidR="007D0A8B">
        <w:rPr>
          <w:rFonts w:ascii="Arial Narrow" w:hAnsi="Arial Narrow" w:cs="Tahoma"/>
          <w:b/>
          <w:sz w:val="22"/>
          <w:szCs w:val="22"/>
          <w:lang w:val="pt-BR"/>
        </w:rPr>
        <w:t>F_RAD_S</w:t>
      </w:r>
    </w:p>
    <w:p w14:paraId="6C2D5EDB" w14:textId="77777777" w:rsidR="00CD2ABE" w:rsidRPr="00BF6305" w:rsidRDefault="00CD2ABE" w:rsidP="00296154">
      <w:pPr>
        <w:jc w:val="center"/>
        <w:rPr>
          <w:rFonts w:ascii="Arial" w:hAnsi="Arial" w:cs="Arial"/>
          <w:sz w:val="24"/>
          <w:szCs w:val="24"/>
        </w:rPr>
      </w:pPr>
    </w:p>
    <w:p w14:paraId="239CD91E" w14:textId="77777777" w:rsidR="00403F10" w:rsidRPr="00BF6305" w:rsidRDefault="00403F10" w:rsidP="0005724C">
      <w:pPr>
        <w:rPr>
          <w:rFonts w:ascii="Arial" w:hAnsi="Arial" w:cs="Arial"/>
          <w:sz w:val="24"/>
          <w:szCs w:val="24"/>
          <w:lang w:val="es-ES_tradnl"/>
        </w:rPr>
      </w:pPr>
    </w:p>
    <w:p w14:paraId="53421A8E" w14:textId="77777777" w:rsidR="00043FA3" w:rsidRDefault="00043FA3" w:rsidP="00296154">
      <w:pPr>
        <w:pStyle w:val="Ttulo1"/>
        <w:rPr>
          <w:rFonts w:ascii="Arial" w:hAnsi="Arial" w:cs="Arial"/>
          <w:szCs w:val="24"/>
        </w:rPr>
      </w:pPr>
    </w:p>
    <w:p w14:paraId="2A019E71" w14:textId="77777777" w:rsidR="008037FE" w:rsidRPr="008037FE" w:rsidRDefault="008037FE" w:rsidP="008037FE">
      <w:pPr>
        <w:rPr>
          <w:lang w:val="es-ES_tradnl"/>
        </w:rPr>
      </w:pPr>
    </w:p>
    <w:p w14:paraId="1B281B43" w14:textId="77777777" w:rsidR="008037FE" w:rsidRPr="0039740D" w:rsidRDefault="008037FE" w:rsidP="008037FE">
      <w:pPr>
        <w:rPr>
          <w:rFonts w:ascii="Arial" w:hAnsi="Arial" w:cs="Arial"/>
          <w:lang w:val="es-ES_tradnl"/>
        </w:rPr>
      </w:pPr>
    </w:p>
    <w:p w14:paraId="6CAA9462" w14:textId="77777777" w:rsidR="008037FE" w:rsidRPr="0039740D" w:rsidRDefault="008037FE" w:rsidP="008037FE">
      <w:pPr>
        <w:pStyle w:val="Ttulo1"/>
        <w:rPr>
          <w:rFonts w:ascii="Arial" w:eastAsia="Arial Unicode MS" w:hAnsi="Arial" w:cs="Arial"/>
          <w:szCs w:val="24"/>
        </w:rPr>
      </w:pPr>
      <w:r w:rsidRPr="00CD35D1">
        <w:rPr>
          <w:rFonts w:ascii="Arial" w:hAnsi="Arial" w:cs="Arial"/>
          <w:szCs w:val="24"/>
        </w:rPr>
        <w:t>CHRISTIAN JARAMILLO HERRERA</w:t>
      </w:r>
    </w:p>
    <w:p w14:paraId="670B5289" w14:textId="77777777" w:rsidR="008037FE" w:rsidRPr="0039740D" w:rsidRDefault="008037FE" w:rsidP="008037FE">
      <w:pPr>
        <w:tabs>
          <w:tab w:val="center" w:pos="4629"/>
          <w:tab w:val="left" w:pos="6461"/>
        </w:tabs>
        <w:rPr>
          <w:rFonts w:ascii="Arial" w:hAnsi="Arial" w:cs="Arial"/>
          <w:sz w:val="24"/>
          <w:szCs w:val="24"/>
        </w:rPr>
      </w:pPr>
      <w:r w:rsidRPr="0039740D">
        <w:rPr>
          <w:rFonts w:ascii="Arial" w:hAnsi="Arial" w:cs="Arial"/>
          <w:sz w:val="24"/>
          <w:szCs w:val="24"/>
        </w:rPr>
        <w:tab/>
        <w:t>Director General</w:t>
      </w:r>
      <w:r w:rsidRPr="0039740D">
        <w:rPr>
          <w:rFonts w:ascii="Arial" w:hAnsi="Arial" w:cs="Arial"/>
          <w:sz w:val="24"/>
          <w:szCs w:val="24"/>
        </w:rPr>
        <w:tab/>
      </w:r>
    </w:p>
    <w:p w14:paraId="386A3101" w14:textId="77777777" w:rsidR="008037FE" w:rsidRPr="0039740D" w:rsidRDefault="008037FE" w:rsidP="008037FE">
      <w:pPr>
        <w:jc w:val="center"/>
        <w:rPr>
          <w:rFonts w:ascii="Arial" w:hAnsi="Arial" w:cs="Arial"/>
          <w:sz w:val="24"/>
          <w:szCs w:val="24"/>
        </w:rPr>
      </w:pPr>
    </w:p>
    <w:p w14:paraId="5CE6C808" w14:textId="77777777" w:rsidR="008037FE" w:rsidRPr="0039740D" w:rsidRDefault="008037FE" w:rsidP="008037FE">
      <w:pPr>
        <w:jc w:val="center"/>
        <w:rPr>
          <w:rFonts w:ascii="Arial" w:hAnsi="Arial" w:cs="Arial"/>
          <w:sz w:val="24"/>
          <w:szCs w:val="24"/>
        </w:rPr>
      </w:pPr>
    </w:p>
    <w:p w14:paraId="1C94BE7D" w14:textId="77777777" w:rsidR="008037FE" w:rsidRPr="0039740D" w:rsidRDefault="008037FE" w:rsidP="008037FE">
      <w:pPr>
        <w:jc w:val="both"/>
        <w:rPr>
          <w:rFonts w:ascii="Arial" w:hAnsi="Arial" w:cs="Arial"/>
          <w:color w:val="767171" w:themeColor="background2" w:themeShade="80"/>
          <w:sz w:val="16"/>
          <w:szCs w:val="24"/>
        </w:rPr>
      </w:pPr>
      <w:r w:rsidRPr="0039740D">
        <w:rPr>
          <w:rFonts w:ascii="Arial" w:hAnsi="Arial" w:cs="Arial"/>
          <w:color w:val="767171" w:themeColor="background2" w:themeShade="80"/>
          <w:sz w:val="16"/>
          <w:szCs w:val="24"/>
        </w:rPr>
        <w:t>Elaboró:</w:t>
      </w:r>
      <w:r>
        <w:rPr>
          <w:rFonts w:ascii="Arial" w:hAnsi="Arial" w:cs="Arial"/>
          <w:color w:val="767171" w:themeColor="background2" w:themeShade="80"/>
          <w:sz w:val="16"/>
          <w:szCs w:val="24"/>
        </w:rPr>
        <w:t xml:space="preserve"> Iván Darío Gómez Reyes</w:t>
      </w:r>
      <w:r w:rsidRPr="0039740D">
        <w:rPr>
          <w:rFonts w:ascii="Arial" w:hAnsi="Arial" w:cs="Arial"/>
          <w:color w:val="767171" w:themeColor="background2" w:themeShade="80"/>
          <w:sz w:val="16"/>
          <w:szCs w:val="24"/>
        </w:rPr>
        <w:t xml:space="preserve"> </w:t>
      </w:r>
    </w:p>
    <w:p w14:paraId="115C8440" w14:textId="7365C4FF" w:rsidR="008037FE" w:rsidRPr="0039740D" w:rsidRDefault="008037FE" w:rsidP="008037FE">
      <w:pPr>
        <w:jc w:val="both"/>
        <w:rPr>
          <w:rFonts w:ascii="Arial" w:hAnsi="Arial" w:cs="Arial"/>
          <w:color w:val="767171" w:themeColor="background2" w:themeShade="80"/>
          <w:sz w:val="18"/>
          <w:szCs w:val="24"/>
        </w:rPr>
      </w:pPr>
      <w:r w:rsidRPr="0039740D">
        <w:rPr>
          <w:rFonts w:ascii="Arial" w:hAnsi="Arial" w:cs="Arial"/>
          <w:color w:val="767171" w:themeColor="background2" w:themeShade="80"/>
          <w:sz w:val="16"/>
          <w:szCs w:val="24"/>
        </w:rPr>
        <w:t xml:space="preserve">Revisó: </w:t>
      </w:r>
      <w:r>
        <w:rPr>
          <w:rFonts w:ascii="Arial" w:hAnsi="Arial" w:cs="Arial"/>
          <w:color w:val="767171" w:themeColor="background2" w:themeShade="80"/>
          <w:sz w:val="16"/>
          <w:szCs w:val="24"/>
        </w:rPr>
        <w:t xml:space="preserve">Lina Patricia Escobar Rangel/ </w:t>
      </w:r>
      <w:r w:rsidR="003D5109">
        <w:rPr>
          <w:rFonts w:ascii="Arial" w:hAnsi="Arial" w:cs="Arial"/>
          <w:color w:val="767171" w:themeColor="background2" w:themeShade="80"/>
          <w:sz w:val="16"/>
          <w:szCs w:val="24"/>
        </w:rPr>
        <w:t xml:space="preserve">Diana Helen Navarro Bonet </w:t>
      </w:r>
      <w:r w:rsidRPr="0039740D">
        <w:rPr>
          <w:rFonts w:ascii="Arial" w:hAnsi="Arial" w:cs="Arial"/>
          <w:color w:val="767171" w:themeColor="background2" w:themeShade="80"/>
          <w:sz w:val="16"/>
          <w:szCs w:val="24"/>
        </w:rPr>
        <w:t xml:space="preserve"> </w:t>
      </w:r>
    </w:p>
    <w:p w14:paraId="254A3FA0" w14:textId="77777777" w:rsidR="008037FE" w:rsidRPr="0039740D" w:rsidRDefault="008037FE" w:rsidP="008037FE">
      <w:pPr>
        <w:jc w:val="center"/>
        <w:rPr>
          <w:rFonts w:ascii="Arial" w:hAnsi="Arial" w:cs="Arial"/>
          <w:b/>
          <w:sz w:val="24"/>
          <w:szCs w:val="24"/>
        </w:rPr>
      </w:pPr>
      <w:r w:rsidRPr="0039740D">
        <w:rPr>
          <w:rFonts w:ascii="Arial" w:hAnsi="Arial" w:cs="Arial"/>
          <w:color w:val="767171" w:themeColor="background2" w:themeShade="80"/>
          <w:sz w:val="18"/>
          <w:szCs w:val="24"/>
        </w:rPr>
        <w:br w:type="page"/>
      </w:r>
      <w:r w:rsidRPr="0039740D">
        <w:rPr>
          <w:rFonts w:ascii="Arial" w:hAnsi="Arial" w:cs="Arial"/>
          <w:b/>
          <w:sz w:val="24"/>
          <w:szCs w:val="24"/>
        </w:rPr>
        <w:t>ANEXO TÉCNICO</w:t>
      </w:r>
    </w:p>
    <w:p w14:paraId="2C77B5B1" w14:textId="77777777" w:rsidR="008037FE" w:rsidRPr="0039740D" w:rsidRDefault="008037FE" w:rsidP="008037FE">
      <w:pPr>
        <w:rPr>
          <w:rFonts w:ascii="Arial" w:hAnsi="Arial" w:cs="Arial"/>
          <w:b/>
          <w:sz w:val="24"/>
          <w:szCs w:val="24"/>
        </w:rPr>
      </w:pPr>
    </w:p>
    <w:p w14:paraId="0782159B" w14:textId="77777777" w:rsidR="008037FE" w:rsidRPr="0039740D" w:rsidRDefault="008037FE" w:rsidP="008037FE">
      <w:pPr>
        <w:jc w:val="both"/>
        <w:rPr>
          <w:rFonts w:ascii="Arial" w:hAnsi="Arial" w:cs="Arial"/>
          <w:b/>
          <w:sz w:val="24"/>
          <w:szCs w:val="24"/>
        </w:rPr>
      </w:pPr>
      <w:r w:rsidRPr="0039740D">
        <w:rPr>
          <w:rFonts w:ascii="Arial" w:hAnsi="Arial" w:cs="Arial"/>
          <w:b/>
          <w:sz w:val="24"/>
          <w:szCs w:val="24"/>
        </w:rPr>
        <w:t>Los documentos soporte</w:t>
      </w:r>
      <w:r>
        <w:rPr>
          <w:rFonts w:ascii="Arial" w:hAnsi="Arial" w:cs="Arial"/>
          <w:b/>
          <w:sz w:val="24"/>
          <w:szCs w:val="24"/>
        </w:rPr>
        <w:t>s</w:t>
      </w:r>
      <w:r w:rsidRPr="0039740D">
        <w:rPr>
          <w:rFonts w:ascii="Arial" w:hAnsi="Arial" w:cs="Arial"/>
          <w:b/>
          <w:sz w:val="24"/>
          <w:szCs w:val="24"/>
        </w:rPr>
        <w:t xml:space="preserve"> de la presente resolución y las respuestas a los comentarios e inquietudes a la aplicación de la metodología de estimación del Factor de emisión pueden ser consultados en:</w:t>
      </w:r>
    </w:p>
    <w:p w14:paraId="248387AB" w14:textId="77777777" w:rsidR="008037FE" w:rsidRPr="0039740D" w:rsidRDefault="008037FE" w:rsidP="008037FE">
      <w:pPr>
        <w:rPr>
          <w:rFonts w:ascii="Arial" w:hAnsi="Arial" w:cs="Arial"/>
          <w:b/>
          <w:sz w:val="24"/>
          <w:szCs w:val="24"/>
        </w:rPr>
      </w:pPr>
    </w:p>
    <w:p w14:paraId="64F872FA" w14:textId="77777777" w:rsidR="008037FE" w:rsidRPr="0039740D" w:rsidRDefault="008037FE" w:rsidP="008037FE">
      <w:pPr>
        <w:rPr>
          <w:rFonts w:ascii="Arial" w:hAnsi="Arial" w:cs="Arial"/>
          <w:b/>
          <w:sz w:val="24"/>
          <w:szCs w:val="24"/>
        </w:rPr>
      </w:pPr>
      <w:r w:rsidRPr="0039740D">
        <w:rPr>
          <w:rFonts w:ascii="Arial" w:hAnsi="Arial" w:cs="Arial"/>
          <w:b/>
          <w:sz w:val="24"/>
          <w:szCs w:val="24"/>
        </w:rPr>
        <w:t>Documento de cálculo del FE del SIN 201</w:t>
      </w:r>
      <w:r>
        <w:rPr>
          <w:rFonts w:ascii="Arial" w:hAnsi="Arial" w:cs="Arial"/>
          <w:b/>
          <w:sz w:val="24"/>
          <w:szCs w:val="24"/>
        </w:rPr>
        <w:t>9</w:t>
      </w:r>
      <w:r w:rsidRPr="0039740D">
        <w:rPr>
          <w:rFonts w:ascii="Arial" w:hAnsi="Arial" w:cs="Arial"/>
          <w:b/>
          <w:sz w:val="24"/>
          <w:szCs w:val="24"/>
        </w:rPr>
        <w:t xml:space="preserve"> </w:t>
      </w:r>
      <w:r>
        <w:rPr>
          <w:rFonts w:ascii="Arial" w:hAnsi="Arial" w:cs="Arial"/>
          <w:b/>
          <w:sz w:val="24"/>
          <w:szCs w:val="24"/>
        </w:rPr>
        <w:t>septiembre</w:t>
      </w:r>
      <w:r w:rsidRPr="0039740D">
        <w:rPr>
          <w:rFonts w:ascii="Arial" w:hAnsi="Arial" w:cs="Arial"/>
          <w:b/>
          <w:sz w:val="24"/>
          <w:szCs w:val="24"/>
        </w:rPr>
        <w:t xml:space="preserve"> 20</w:t>
      </w:r>
      <w:r>
        <w:rPr>
          <w:rFonts w:ascii="Arial" w:hAnsi="Arial" w:cs="Arial"/>
          <w:b/>
          <w:sz w:val="24"/>
          <w:szCs w:val="24"/>
        </w:rPr>
        <w:t>20</w:t>
      </w:r>
      <w:r w:rsidRPr="0039740D">
        <w:rPr>
          <w:rFonts w:ascii="Arial" w:hAnsi="Arial" w:cs="Arial"/>
          <w:b/>
          <w:sz w:val="24"/>
          <w:szCs w:val="24"/>
        </w:rPr>
        <w:t xml:space="preserve">. </w:t>
      </w:r>
    </w:p>
    <w:p w14:paraId="2A5FC214" w14:textId="77777777" w:rsidR="00CD2ABE" w:rsidRPr="00BF6305" w:rsidRDefault="00CD2ABE" w:rsidP="008037FE">
      <w:pPr>
        <w:jc w:val="both"/>
        <w:rPr>
          <w:rFonts w:ascii="Arial" w:hAnsi="Arial" w:cs="Arial"/>
          <w:color w:val="A6A6A6"/>
          <w:sz w:val="24"/>
          <w:szCs w:val="24"/>
        </w:rPr>
      </w:pPr>
    </w:p>
    <w:sectPr w:rsidR="00CD2ABE" w:rsidRPr="00BF6305" w:rsidSect="0053350A">
      <w:headerReference w:type="default" r:id="rId16"/>
      <w:footerReference w:type="default" r:id="rId17"/>
      <w:headerReference w:type="first" r:id="rId18"/>
      <w:footerReference w:type="first" r:id="rId19"/>
      <w:pgSz w:w="12094" w:h="18705" w:code="230"/>
      <w:pgMar w:top="1701" w:right="1321" w:bottom="1701" w:left="1701" w:header="850" w:footer="850" w:gutter="0"/>
      <w:paperSrc w:first="259" w:other="259"/>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D7BDE" w14:textId="77777777" w:rsidR="000B4B24" w:rsidRDefault="000B4B24">
      <w:r>
        <w:separator/>
      </w:r>
    </w:p>
  </w:endnote>
  <w:endnote w:type="continuationSeparator" w:id="0">
    <w:p w14:paraId="7A39403E" w14:textId="77777777" w:rsidR="000B4B24" w:rsidRDefault="000B4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man Scalable">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ee 3 of 9">
    <w:altName w:val="Courier New"/>
    <w:panose1 w:val="00000009000000000000"/>
    <w:charset w:val="00"/>
    <w:family w:val="moder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EAE26" w14:textId="77777777" w:rsidR="000B4B24" w:rsidRPr="0053350A" w:rsidRDefault="000B4B24">
    <w:pPr>
      <w:pStyle w:val="Piedepgina"/>
    </w:pPr>
    <w:r>
      <w:rPr>
        <w:rFonts w:ascii="Arial" w:eastAsia="Arial Unicode MS" w:hAnsi="Arial" w:cs="Arial"/>
        <w:b/>
        <w:sz w:val="22"/>
        <w:szCs w:val="22"/>
      </w:rPr>
      <w:tab/>
    </w:r>
    <w:r>
      <w:rPr>
        <w:rFonts w:ascii="Arial" w:eastAsia="Arial Unicode MS" w:hAnsi="Arial" w:cs="Arial"/>
        <w:b/>
        <w:sz w:val="22"/>
        <w:szCs w:val="22"/>
      </w:rPr>
      <w:tab/>
    </w:r>
    <w:r w:rsidRPr="0053350A">
      <w:rPr>
        <w:rFonts w:ascii="Arial" w:eastAsia="Arial Unicode MS" w:hAnsi="Arial" w:cs="Arial"/>
        <w:b/>
        <w:color w:val="AEAAAA" w:themeColor="background2" w:themeShade="BF"/>
        <w:sz w:val="18"/>
        <w:szCs w:val="22"/>
      </w:rPr>
      <w:t>F-DI-06</w:t>
    </w:r>
    <w:r>
      <w:rPr>
        <w:rFonts w:ascii="Arial" w:eastAsia="Arial Unicode MS" w:hAnsi="Arial" w:cs="Arial"/>
        <w:b/>
        <w:color w:val="AEAAAA" w:themeColor="background2" w:themeShade="BF"/>
        <w:sz w:val="18"/>
        <w:szCs w:val="22"/>
      </w:rPr>
      <w:t>-V2</w:t>
    </w:r>
    <w:r w:rsidRPr="002D3473">
      <w:rPr>
        <w:rFonts w:ascii="Arial" w:eastAsia="Arial Unicode MS" w:hAnsi="Arial" w:cs="Arial"/>
        <w:b/>
        <w:szCs w:val="22"/>
        <w:lang w:val="en-US"/>
      </w:rPr>
      <w:tab/>
    </w:r>
    <w:r>
      <w:rPr>
        <w:rFonts w:ascii="Arial" w:eastAsia="Arial Unicode MS" w:hAnsi="Arial" w:cs="Arial"/>
        <w:b/>
        <w:szCs w:val="22"/>
        <w:lang w:val="en-US"/>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32B20" w14:textId="77777777" w:rsidR="000B4B24" w:rsidRDefault="000B4B24">
    <w:pPr>
      <w:pStyle w:val="Piedepgina"/>
    </w:pPr>
  </w:p>
  <w:p w14:paraId="6A3A175B" w14:textId="77777777" w:rsidR="000B4B24" w:rsidRDefault="000B4B24">
    <w:pPr>
      <w:pStyle w:val="Piedepgina"/>
    </w:pPr>
    <w:r>
      <w:rPr>
        <w:rFonts w:ascii="Arial" w:eastAsia="Arial Unicode MS" w:hAnsi="Arial" w:cs="Arial"/>
        <w:b/>
        <w:sz w:val="22"/>
        <w:szCs w:val="22"/>
      </w:rPr>
      <w:tab/>
    </w:r>
    <w:r>
      <w:rPr>
        <w:rFonts w:ascii="Arial" w:eastAsia="Arial Unicode MS" w:hAnsi="Arial" w:cs="Arial"/>
        <w:b/>
        <w:sz w:val="22"/>
        <w:szCs w:val="22"/>
      </w:rPr>
      <w:tab/>
    </w:r>
    <w:r w:rsidRPr="0053350A">
      <w:rPr>
        <w:rFonts w:ascii="Arial" w:eastAsia="Arial Unicode MS" w:hAnsi="Arial" w:cs="Arial"/>
        <w:b/>
        <w:color w:val="AEAAAA" w:themeColor="background2" w:themeShade="BF"/>
        <w:sz w:val="18"/>
        <w:szCs w:val="22"/>
      </w:rPr>
      <w:t>F-DI-06</w:t>
    </w:r>
    <w:r>
      <w:rPr>
        <w:rFonts w:ascii="Arial" w:eastAsia="Arial Unicode MS" w:hAnsi="Arial" w:cs="Arial"/>
        <w:b/>
        <w:color w:val="AEAAAA" w:themeColor="background2" w:themeShade="BF"/>
        <w:sz w:val="18"/>
        <w:szCs w:val="22"/>
      </w:rPr>
      <w:t xml:space="preserve"> –V2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C72B3" w14:textId="77777777" w:rsidR="000B4B24" w:rsidRDefault="000B4B24">
      <w:r>
        <w:separator/>
      </w:r>
    </w:p>
  </w:footnote>
  <w:footnote w:type="continuationSeparator" w:id="0">
    <w:p w14:paraId="31BC2A0C" w14:textId="77777777" w:rsidR="000B4B24" w:rsidRDefault="000B4B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6946"/>
      <w:gridCol w:w="2116"/>
    </w:tblGrid>
    <w:tr w:rsidR="000B4B24" w14:paraId="36149490" w14:textId="77777777" w:rsidTr="005345DE">
      <w:tc>
        <w:tcPr>
          <w:tcW w:w="6946" w:type="dxa"/>
          <w:shd w:val="clear" w:color="auto" w:fill="auto"/>
        </w:tcPr>
        <w:p w14:paraId="3C54149C" w14:textId="77777777" w:rsidR="000B4B24" w:rsidRPr="00440C66" w:rsidRDefault="000B4B24" w:rsidP="007166D0">
          <w:pPr>
            <w:pStyle w:val="Encabezado"/>
            <w:jc w:val="both"/>
            <w:rPr>
              <w:rFonts w:ascii="Arial" w:hAnsi="Arial" w:cs="Arial"/>
              <w:sz w:val="24"/>
              <w:szCs w:val="24"/>
              <w:lang w:val="es-ES"/>
            </w:rPr>
          </w:pPr>
          <w:r w:rsidRPr="00320743">
            <w:rPr>
              <w:rFonts w:ascii="Arial" w:hAnsi="Arial" w:cs="Arial"/>
              <w:b/>
              <w:sz w:val="24"/>
              <w:szCs w:val="24"/>
            </w:rPr>
            <w:t>R</w:t>
          </w:r>
          <w:r>
            <w:rPr>
              <w:rFonts w:ascii="Arial" w:hAnsi="Arial" w:cs="Arial"/>
              <w:b/>
              <w:sz w:val="24"/>
              <w:szCs w:val="24"/>
            </w:rPr>
            <w:t xml:space="preserve">ESOLUCIÓN No. </w:t>
          </w:r>
          <w:r w:rsidRPr="007166D0">
            <w:rPr>
              <w:b/>
              <w:sz w:val="24"/>
              <w:szCs w:val="24"/>
            </w:rPr>
            <w:t>SECUENCIA_RADICADO</w:t>
          </w:r>
          <w:r w:rsidRPr="00440C66">
            <w:rPr>
              <w:rFonts w:ascii="Arial" w:eastAsia="Arial Unicode MS" w:hAnsi="Arial" w:cs="Arial"/>
              <w:b/>
              <w:sz w:val="22"/>
              <w:szCs w:val="22"/>
              <w:lang w:val="es-ES"/>
            </w:rPr>
            <w:t xml:space="preserve"> de </w:t>
          </w:r>
          <w:r>
            <w:rPr>
              <w:rFonts w:ascii="Arial Narrow" w:hAnsi="Arial Narrow" w:cs="Tahoma"/>
              <w:b/>
              <w:sz w:val="22"/>
              <w:szCs w:val="22"/>
              <w:lang w:val="pt-BR"/>
            </w:rPr>
            <w:t>F_RAD_S</w:t>
          </w:r>
        </w:p>
      </w:tc>
      <w:tc>
        <w:tcPr>
          <w:tcW w:w="2116" w:type="dxa"/>
          <w:shd w:val="clear" w:color="auto" w:fill="auto"/>
        </w:tcPr>
        <w:p w14:paraId="00A787E2" w14:textId="1325D761" w:rsidR="000B4B24" w:rsidRPr="00320743" w:rsidRDefault="000B4B24" w:rsidP="00320743">
          <w:pPr>
            <w:pStyle w:val="Encabezado"/>
            <w:jc w:val="right"/>
            <w:rPr>
              <w:rFonts w:ascii="Arial" w:hAnsi="Arial" w:cs="Arial"/>
              <w:sz w:val="24"/>
              <w:szCs w:val="24"/>
            </w:rPr>
          </w:pPr>
          <w:r w:rsidRPr="00320743">
            <w:rPr>
              <w:rFonts w:ascii="Arial" w:hAnsi="Arial" w:cs="Arial"/>
              <w:sz w:val="24"/>
              <w:szCs w:val="24"/>
            </w:rPr>
            <w:t xml:space="preserve">Página </w:t>
          </w:r>
          <w:r w:rsidRPr="00320743">
            <w:rPr>
              <w:rFonts w:ascii="Arial" w:hAnsi="Arial" w:cs="Arial"/>
              <w:sz w:val="24"/>
              <w:szCs w:val="24"/>
            </w:rPr>
            <w:fldChar w:fldCharType="begin"/>
          </w:r>
          <w:r w:rsidRPr="00320743">
            <w:rPr>
              <w:rFonts w:ascii="Arial" w:hAnsi="Arial" w:cs="Arial"/>
              <w:sz w:val="24"/>
              <w:szCs w:val="24"/>
            </w:rPr>
            <w:instrText xml:space="preserve"> PAGE   \* MERGEFORMAT </w:instrText>
          </w:r>
          <w:r w:rsidRPr="00320743">
            <w:rPr>
              <w:rFonts w:ascii="Arial" w:hAnsi="Arial" w:cs="Arial"/>
              <w:sz w:val="24"/>
              <w:szCs w:val="24"/>
            </w:rPr>
            <w:fldChar w:fldCharType="separate"/>
          </w:r>
          <w:r w:rsidR="002410EE">
            <w:rPr>
              <w:rFonts w:ascii="Arial" w:hAnsi="Arial" w:cs="Arial"/>
              <w:noProof/>
              <w:sz w:val="24"/>
              <w:szCs w:val="24"/>
            </w:rPr>
            <w:t>2</w:t>
          </w:r>
          <w:r w:rsidRPr="00320743">
            <w:rPr>
              <w:rFonts w:ascii="Arial" w:hAnsi="Arial" w:cs="Arial"/>
              <w:sz w:val="24"/>
              <w:szCs w:val="24"/>
            </w:rPr>
            <w:fldChar w:fldCharType="end"/>
          </w:r>
          <w:r w:rsidRPr="00320743">
            <w:rPr>
              <w:rFonts w:ascii="Arial" w:hAnsi="Arial" w:cs="Arial"/>
              <w:sz w:val="24"/>
              <w:szCs w:val="24"/>
            </w:rPr>
            <w:t xml:space="preserve"> de </w:t>
          </w:r>
          <w:r w:rsidRPr="00320743">
            <w:rPr>
              <w:rFonts w:ascii="Arial" w:hAnsi="Arial" w:cs="Arial"/>
              <w:sz w:val="24"/>
              <w:szCs w:val="24"/>
            </w:rPr>
            <w:fldChar w:fldCharType="begin"/>
          </w:r>
          <w:r w:rsidRPr="00320743">
            <w:rPr>
              <w:rFonts w:ascii="Arial" w:hAnsi="Arial" w:cs="Arial"/>
              <w:sz w:val="24"/>
              <w:szCs w:val="24"/>
            </w:rPr>
            <w:instrText xml:space="preserve"> NUMPAGES   \* MERGEFORMAT </w:instrText>
          </w:r>
          <w:r w:rsidRPr="00320743">
            <w:rPr>
              <w:rFonts w:ascii="Arial" w:hAnsi="Arial" w:cs="Arial"/>
              <w:sz w:val="24"/>
              <w:szCs w:val="24"/>
            </w:rPr>
            <w:fldChar w:fldCharType="separate"/>
          </w:r>
          <w:r w:rsidR="002410EE">
            <w:rPr>
              <w:rFonts w:ascii="Arial" w:hAnsi="Arial" w:cs="Arial"/>
              <w:noProof/>
              <w:sz w:val="24"/>
              <w:szCs w:val="24"/>
            </w:rPr>
            <w:t>5</w:t>
          </w:r>
          <w:r w:rsidRPr="00320743">
            <w:rPr>
              <w:rFonts w:ascii="Arial" w:hAnsi="Arial" w:cs="Arial"/>
              <w:sz w:val="24"/>
              <w:szCs w:val="24"/>
            </w:rPr>
            <w:fldChar w:fldCharType="end"/>
          </w:r>
          <w:r w:rsidRPr="00320743">
            <w:rPr>
              <w:rFonts w:ascii="Arial" w:hAnsi="Arial" w:cs="Arial"/>
              <w:sz w:val="24"/>
              <w:szCs w:val="24"/>
            </w:rPr>
            <w:t xml:space="preserve">  </w:t>
          </w:r>
        </w:p>
      </w:tc>
    </w:tr>
    <w:tr w:rsidR="000B4B24" w14:paraId="229A8A3E" w14:textId="77777777" w:rsidTr="005345DE">
      <w:tc>
        <w:tcPr>
          <w:tcW w:w="9062" w:type="dxa"/>
          <w:gridSpan w:val="2"/>
          <w:shd w:val="clear" w:color="auto" w:fill="auto"/>
        </w:tcPr>
        <w:p w14:paraId="4E941947" w14:textId="77777777" w:rsidR="000B4B24" w:rsidRPr="00320743" w:rsidRDefault="000B4B24" w:rsidP="00320743">
          <w:pPr>
            <w:pStyle w:val="Encabezado"/>
            <w:jc w:val="right"/>
            <w:rPr>
              <w:rFonts w:ascii="Arial" w:hAnsi="Arial" w:cs="Arial"/>
              <w:sz w:val="10"/>
              <w:szCs w:val="10"/>
            </w:rPr>
          </w:pPr>
        </w:p>
      </w:tc>
    </w:tr>
    <w:tr w:rsidR="000B4B24" w14:paraId="09836777" w14:textId="77777777" w:rsidTr="006750FB">
      <w:tc>
        <w:tcPr>
          <w:tcW w:w="9062" w:type="dxa"/>
          <w:gridSpan w:val="2"/>
          <w:shd w:val="clear" w:color="auto" w:fill="auto"/>
        </w:tcPr>
        <w:p w14:paraId="1DB63103" w14:textId="77777777" w:rsidR="000B4B24" w:rsidRPr="00837A6D" w:rsidRDefault="000B4B24" w:rsidP="00320743">
          <w:pPr>
            <w:pStyle w:val="Encabezado"/>
            <w:jc w:val="center"/>
            <w:rPr>
              <w:rFonts w:ascii="Arial" w:hAnsi="Arial" w:cs="Arial"/>
              <w:b/>
              <w:sz w:val="22"/>
              <w:szCs w:val="22"/>
            </w:rPr>
          </w:pPr>
        </w:p>
        <w:tbl>
          <w:tblPr>
            <w:tblStyle w:val="Tablaconcuadrcula"/>
            <w:tblW w:w="0" w:type="auto"/>
            <w:tblLook w:val="04A0" w:firstRow="1" w:lastRow="0" w:firstColumn="1" w:lastColumn="0" w:noHBand="0" w:noVBand="1"/>
          </w:tblPr>
          <w:tblGrid>
            <w:gridCol w:w="8846"/>
          </w:tblGrid>
          <w:tr w:rsidR="000B4B24" w14:paraId="47E3920E" w14:textId="77777777" w:rsidTr="00F5078D">
            <w:tc>
              <w:tcPr>
                <w:tcW w:w="9057" w:type="dxa"/>
                <w:tcBorders>
                  <w:top w:val="nil"/>
                  <w:left w:val="nil"/>
                  <w:bottom w:val="single" w:sz="4" w:space="0" w:color="auto"/>
                  <w:right w:val="nil"/>
                </w:tcBorders>
              </w:tcPr>
              <w:p w14:paraId="7182F450" w14:textId="77777777" w:rsidR="000B4B24" w:rsidRPr="00180E65" w:rsidRDefault="000B4B24" w:rsidP="00F5078D">
                <w:pPr>
                  <w:pStyle w:val="Encabezado"/>
                  <w:jc w:val="both"/>
                  <w:rPr>
                    <w:rFonts w:ascii="Arial" w:hAnsi="Arial" w:cs="Arial"/>
                    <w:b/>
                    <w:i/>
                    <w:sz w:val="22"/>
                    <w:szCs w:val="22"/>
                  </w:rPr>
                </w:pPr>
                <w:r w:rsidRPr="00180E65">
                  <w:rPr>
                    <w:rFonts w:ascii="Arial" w:hAnsi="Arial" w:cs="Arial"/>
                    <w:b/>
                    <w:sz w:val="22"/>
                    <w:szCs w:val="22"/>
                  </w:rPr>
                  <w:t>Continuación de la Resolución</w:t>
                </w:r>
                <w:r>
                  <w:rPr>
                    <w:rFonts w:ascii="Arial" w:hAnsi="Arial" w:cs="Arial"/>
                    <w:b/>
                    <w:i/>
                    <w:sz w:val="22"/>
                    <w:szCs w:val="22"/>
                  </w:rPr>
                  <w:t xml:space="preserve">: </w:t>
                </w:r>
                <w:bookmarkStart w:id="1" w:name="Nombre_Resolución"/>
                <w:bookmarkEnd w:id="1"/>
                <w:sdt>
                  <w:sdtPr>
                    <w:rPr>
                      <w:rFonts w:ascii="Arial" w:hAnsi="Arial" w:cs="Arial"/>
                      <w:b/>
                      <w:i/>
                      <w:sz w:val="22"/>
                      <w:szCs w:val="22"/>
                    </w:rPr>
                    <w:alias w:val="Título"/>
                    <w:tag w:val=""/>
                    <w:id w:val="-1064644884"/>
                    <w:placeholder>
                      <w:docPart w:val="81C349D29C754E188B6470FB20BC9A32"/>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i/>
                        <w:sz w:val="22"/>
                        <w:szCs w:val="22"/>
                      </w:rPr>
                      <w:t>“Por la cual se actualiza el factor marginal de emisión de gases de efecto invernadero del Sistema Interconectado Nacional - 2019, para proyectos aplicables al Mecanismo de Desarrollo Limpio-MDL”</w:t>
                    </w:r>
                  </w:sdtContent>
                </w:sdt>
              </w:p>
            </w:tc>
          </w:tr>
        </w:tbl>
        <w:p w14:paraId="0066F9A2" w14:textId="77777777" w:rsidR="000B4B24" w:rsidRPr="00837A6D" w:rsidRDefault="000B4B24" w:rsidP="00320743">
          <w:pPr>
            <w:pStyle w:val="Encabezado"/>
            <w:jc w:val="center"/>
            <w:rPr>
              <w:rFonts w:ascii="Arial" w:hAnsi="Arial" w:cs="Arial"/>
              <w:b/>
              <w:sz w:val="22"/>
              <w:szCs w:val="22"/>
            </w:rPr>
          </w:pPr>
        </w:p>
      </w:tc>
    </w:tr>
  </w:tbl>
  <w:p w14:paraId="1124E8C5" w14:textId="77777777" w:rsidR="000B4B24" w:rsidRPr="006C0E0F" w:rsidRDefault="000B4B24" w:rsidP="006C0E0F">
    <w:pPr>
      <w:pStyle w:val="Encabezado"/>
    </w:pPr>
    <w:r>
      <w:rPr>
        <w:rFonts w:ascii="Arial" w:hAnsi="Arial" w:cs="Arial"/>
        <w:b/>
        <w:noProof/>
        <w:sz w:val="22"/>
        <w:szCs w:val="22"/>
        <w:lang w:val="es-ES"/>
      </w:rPr>
      <mc:AlternateContent>
        <mc:Choice Requires="wps">
          <w:drawing>
            <wp:anchor distT="0" distB="0" distL="114300" distR="114300" simplePos="0" relativeHeight="251659264" behindDoc="0" locked="0" layoutInCell="0" allowOverlap="1" wp14:anchorId="2F6DEFDC" wp14:editId="2797A0B7">
              <wp:simplePos x="0" y="0"/>
              <wp:positionH relativeFrom="page">
                <wp:posOffset>836295</wp:posOffset>
              </wp:positionH>
              <wp:positionV relativeFrom="margin">
                <wp:align>bottom</wp:align>
              </wp:positionV>
              <wp:extent cx="6164580" cy="10358120"/>
              <wp:effectExtent l="19050" t="19050" r="26670" b="241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4580" cy="1035812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B6A8321" id="Rectangle 1" o:spid="_x0000_s1026" style="position:absolute;margin-left:65.85pt;margin-top:0;width:485.4pt;height:815.6pt;z-index:251659264;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" o:allowincell="f" filled="f" strokeweight="2.25pt">
              <w10:wrap anchorx="page" anchory="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5" w:type="dxa"/>
      <w:jc w:val="center"/>
      <w:tblLook w:val="04A0" w:firstRow="1" w:lastRow="0" w:firstColumn="1" w:lastColumn="0" w:noHBand="0" w:noVBand="1"/>
    </w:tblPr>
    <w:tblGrid>
      <w:gridCol w:w="8505"/>
    </w:tblGrid>
    <w:tr w:rsidR="000B4B24" w:rsidRPr="008E12F2" w14:paraId="6052183C" w14:textId="77777777" w:rsidTr="002A0214">
      <w:trPr>
        <w:trHeight w:val="127"/>
        <w:jc w:val="center"/>
      </w:trPr>
      <w:tc>
        <w:tcPr>
          <w:tcW w:w="8505" w:type="dxa"/>
          <w:shd w:val="clear" w:color="auto" w:fill="auto"/>
        </w:tcPr>
        <w:p w14:paraId="358C3ECD" w14:textId="77777777" w:rsidR="000B4B24" w:rsidRDefault="000B4B24" w:rsidP="001F7AB9">
          <w:pPr>
            <w:tabs>
              <w:tab w:val="left" w:pos="5034"/>
            </w:tabs>
            <w:jc w:val="center"/>
            <w:rPr>
              <w:rFonts w:ascii="Arial" w:hAnsi="Arial" w:cs="Arial"/>
              <w:noProof/>
              <w:lang w:val="es-ES"/>
            </w:rPr>
          </w:pPr>
          <w:r>
            <w:rPr>
              <w:rFonts w:ascii="Arial" w:hAnsi="Arial" w:cs="Arial"/>
              <w:noProof/>
              <w:lang w:val="es-ES"/>
            </w:rPr>
            <w:t>REPÚBLICA DE COLOMBIA</w:t>
          </w:r>
        </w:p>
      </w:tc>
    </w:tr>
    <w:tr w:rsidR="000B4B24" w:rsidRPr="008E12F2" w14:paraId="2169E4F6" w14:textId="77777777" w:rsidTr="002A0214">
      <w:trPr>
        <w:trHeight w:val="404"/>
        <w:jc w:val="center"/>
      </w:trPr>
      <w:tc>
        <w:tcPr>
          <w:tcW w:w="8505" w:type="dxa"/>
          <w:shd w:val="clear" w:color="auto" w:fill="auto"/>
        </w:tcPr>
        <w:p w14:paraId="4878A6DD" w14:textId="77777777" w:rsidR="000B4B24" w:rsidRDefault="000B4B24" w:rsidP="001F7AB9">
          <w:pPr>
            <w:tabs>
              <w:tab w:val="left" w:pos="5034"/>
            </w:tabs>
            <w:jc w:val="center"/>
            <w:rPr>
              <w:rFonts w:ascii="Arial" w:hAnsi="Arial" w:cs="Arial"/>
            </w:rPr>
          </w:pPr>
          <w:r>
            <w:rPr>
              <w:rFonts w:ascii="Arial" w:hAnsi="Arial" w:cs="Arial"/>
              <w:noProof/>
              <w:lang w:val="es-ES"/>
            </w:rPr>
            <w:drawing>
              <wp:inline distT="0" distB="0" distL="0" distR="0" wp14:anchorId="7EFD657E" wp14:editId="5A2B8AE2">
                <wp:extent cx="647700" cy="82677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826770"/>
                        </a:xfrm>
                        <a:prstGeom prst="rect">
                          <a:avLst/>
                        </a:prstGeom>
                        <a:noFill/>
                      </pic:spPr>
                    </pic:pic>
                  </a:graphicData>
                </a:graphic>
              </wp:inline>
            </w:drawing>
          </w:r>
        </w:p>
        <w:p w14:paraId="57A649CB" w14:textId="77777777" w:rsidR="000B4B24" w:rsidRPr="00571116" w:rsidRDefault="000B4B24" w:rsidP="001F7AB9">
          <w:pPr>
            <w:tabs>
              <w:tab w:val="left" w:pos="5034"/>
            </w:tabs>
            <w:jc w:val="center"/>
            <w:rPr>
              <w:rFonts w:ascii="Arial" w:hAnsi="Arial" w:cs="Arial"/>
              <w:sz w:val="24"/>
              <w:szCs w:val="24"/>
            </w:rPr>
          </w:pPr>
          <w:r w:rsidRPr="00571116">
            <w:rPr>
              <w:rFonts w:ascii="Arial" w:hAnsi="Arial" w:cs="Arial"/>
              <w:sz w:val="24"/>
              <w:szCs w:val="24"/>
            </w:rPr>
            <w:t>UNIDAD DE PLANEACIÓN MINERO ENERGÉTICA - UPME</w:t>
          </w:r>
        </w:p>
      </w:tc>
    </w:tr>
    <w:tr w:rsidR="000B4B24" w:rsidRPr="008E12F2" w14:paraId="2352174A" w14:textId="77777777" w:rsidTr="002A0214">
      <w:trPr>
        <w:trHeight w:val="1862"/>
        <w:jc w:val="center"/>
      </w:trPr>
      <w:tc>
        <w:tcPr>
          <w:tcW w:w="8505" w:type="dxa"/>
          <w:shd w:val="clear" w:color="auto" w:fill="auto"/>
        </w:tcPr>
        <w:p w14:paraId="768180A3" w14:textId="77777777" w:rsidR="000B4B24" w:rsidRPr="008E12F2" w:rsidRDefault="000B4B24" w:rsidP="001F7AB9">
          <w:pPr>
            <w:pStyle w:val="Ttulo"/>
            <w:spacing w:before="0" w:after="0"/>
            <w:rPr>
              <w:rFonts w:ascii="Arial Narrow" w:hAnsi="Arial Narrow"/>
              <w:kern w:val="0"/>
              <w:sz w:val="20"/>
              <w:lang w:val="es-CO"/>
            </w:rPr>
          </w:pPr>
        </w:p>
        <w:p w14:paraId="6130F429" w14:textId="77777777" w:rsidR="000B4B24" w:rsidRPr="007D124D" w:rsidRDefault="000B4B24" w:rsidP="00D278CF">
          <w:pPr>
            <w:pStyle w:val="Ttulo"/>
            <w:spacing w:before="0" w:after="0" w:line="320" w:lineRule="atLeast"/>
            <w:rPr>
              <w:rFonts w:cs="Arial"/>
              <w:kern w:val="0"/>
              <w:sz w:val="24"/>
              <w:szCs w:val="24"/>
              <w:lang w:val="es-CO"/>
            </w:rPr>
          </w:pPr>
          <w:r w:rsidRPr="007D124D">
            <w:rPr>
              <w:rFonts w:cs="Arial"/>
              <w:kern w:val="0"/>
              <w:sz w:val="24"/>
              <w:szCs w:val="24"/>
              <w:lang w:val="es-CO"/>
            </w:rPr>
            <w:t xml:space="preserve">RESOLUCIÓN No. </w:t>
          </w:r>
          <w:r w:rsidRPr="007D124D">
            <w:rPr>
              <w:sz w:val="24"/>
              <w:szCs w:val="24"/>
            </w:rPr>
            <w:t>SECUENCIA_RADICADO de ANO_RADICADO</w:t>
          </w:r>
        </w:p>
        <w:p w14:paraId="2E13A7FB" w14:textId="77777777" w:rsidR="000B4B24" w:rsidRPr="002050A3" w:rsidRDefault="000B4B24" w:rsidP="00EF5ED4">
          <w:pPr>
            <w:pStyle w:val="Sinespaciado1"/>
            <w:spacing w:after="0"/>
            <w:jc w:val="center"/>
            <w:rPr>
              <w:rFonts w:ascii="Free 3 of 9" w:hAnsi="Free 3 of 9"/>
              <w:sz w:val="56"/>
              <w:szCs w:val="56"/>
            </w:rPr>
          </w:pPr>
          <w:r w:rsidRPr="002050A3">
            <w:rPr>
              <w:rFonts w:ascii="Free 3 of 9" w:hAnsi="Free 3 of 9"/>
              <w:sz w:val="56"/>
              <w:szCs w:val="56"/>
            </w:rPr>
            <w:t>**RAD_S**</w:t>
          </w:r>
        </w:p>
        <w:p w14:paraId="43200EEB" w14:textId="77777777" w:rsidR="000B4B24" w:rsidRDefault="000B4B24" w:rsidP="009913ED">
          <w:pPr>
            <w:pStyle w:val="Sinespaciado1"/>
            <w:spacing w:after="0"/>
            <w:jc w:val="center"/>
            <w:rPr>
              <w:rFonts w:ascii="Arial Narrow" w:hAnsi="Arial Narrow" w:cs="Tahoma"/>
              <w:b/>
              <w:sz w:val="22"/>
              <w:szCs w:val="22"/>
              <w:lang w:val="pt-BR"/>
            </w:rPr>
          </w:pPr>
          <w:r>
            <w:rPr>
              <w:rFonts w:ascii="Arial Narrow" w:hAnsi="Arial Narrow" w:cs="Tahoma"/>
              <w:b/>
              <w:sz w:val="22"/>
              <w:szCs w:val="22"/>
              <w:lang w:val="pt-BR"/>
            </w:rPr>
            <w:t>F_RAD_S</w:t>
          </w:r>
        </w:p>
        <w:p w14:paraId="3FE912D4" w14:textId="77777777" w:rsidR="000B4B24" w:rsidRDefault="000B4B24" w:rsidP="002D0615">
          <w:pPr>
            <w:pStyle w:val="Sinespaciado1"/>
            <w:spacing w:after="0"/>
            <w:jc w:val="center"/>
            <w:rPr>
              <w:rFonts w:ascii="Arial" w:eastAsia="Arial Unicode MS" w:hAnsi="Arial" w:cs="Arial"/>
              <w:b/>
              <w:sz w:val="20"/>
              <w:szCs w:val="22"/>
              <w:lang w:val="en-US"/>
            </w:rPr>
          </w:pPr>
        </w:p>
        <w:p w14:paraId="6B843777" w14:textId="77777777" w:rsidR="000B4B24" w:rsidRPr="007D124D" w:rsidRDefault="000B4B24" w:rsidP="002D0615">
          <w:pPr>
            <w:pStyle w:val="Sinespaciado1"/>
            <w:spacing w:after="0"/>
            <w:jc w:val="center"/>
            <w:rPr>
              <w:rFonts w:ascii="Arial" w:hAnsi="Arial" w:cs="Arial"/>
              <w:b/>
              <w:szCs w:val="24"/>
              <w:lang w:val="en-US"/>
            </w:rPr>
          </w:pPr>
          <w:proofErr w:type="spellStart"/>
          <w:r w:rsidRPr="007D124D">
            <w:rPr>
              <w:rFonts w:ascii="Arial" w:eastAsia="Arial Unicode MS" w:hAnsi="Arial" w:cs="Arial"/>
              <w:b/>
              <w:sz w:val="20"/>
              <w:szCs w:val="22"/>
              <w:lang w:val="en-US"/>
            </w:rPr>
            <w:t>Radicado</w:t>
          </w:r>
          <w:proofErr w:type="spellEnd"/>
          <w:r w:rsidRPr="007D124D">
            <w:rPr>
              <w:rFonts w:ascii="Arial" w:eastAsia="Arial Unicode MS" w:hAnsi="Arial" w:cs="Arial"/>
              <w:b/>
              <w:sz w:val="20"/>
              <w:szCs w:val="22"/>
              <w:lang w:val="en-US"/>
            </w:rPr>
            <w:t xml:space="preserve"> ORFEO: *RAD_S*</w:t>
          </w:r>
        </w:p>
        <w:p w14:paraId="4A50B203" w14:textId="77777777" w:rsidR="000B4B24" w:rsidRPr="007D124D" w:rsidRDefault="000B4B24" w:rsidP="00F5078D">
          <w:pPr>
            <w:jc w:val="center"/>
            <w:rPr>
              <w:rStyle w:val="Hipervnculovisitado"/>
              <w:rFonts w:ascii="Arial" w:hAnsi="Arial" w:cs="Arial"/>
              <w:bCs/>
              <w:i/>
              <w:color w:val="000000"/>
              <w:lang w:val="en-US"/>
            </w:rPr>
          </w:pPr>
        </w:p>
        <w:p w14:paraId="14C9F895" w14:textId="77777777" w:rsidR="000B4B24" w:rsidRPr="001F7AB9" w:rsidRDefault="000B4B24" w:rsidP="00796BF3">
          <w:pPr>
            <w:jc w:val="center"/>
            <w:rPr>
              <w:rFonts w:ascii="Arial" w:hAnsi="Arial" w:cs="Arial"/>
              <w:bCs/>
              <w:i/>
              <w:color w:val="000000"/>
              <w:u w:val="single"/>
            </w:rPr>
          </w:pPr>
          <w:sdt>
            <w:sdtPr>
              <w:rPr>
                <w:rFonts w:ascii="Arial" w:hAnsi="Arial" w:cs="Arial"/>
                <w:i/>
                <w:color w:val="000000"/>
                <w:sz w:val="22"/>
                <w:szCs w:val="22"/>
                <w:u w:val="single"/>
                <w:lang w:eastAsia="es-CO"/>
              </w:rPr>
              <w:alias w:val="Título"/>
              <w:tag w:val=""/>
              <w:id w:val="-1736467389"/>
              <w:placeholder>
                <w:docPart w:val="B9E0437CE7274697BA537FF6CAA8ED20"/>
              </w:placeholder>
              <w:dataBinding w:prefixMappings="xmlns:ns0='http://purl.org/dc/elements/1.1/' xmlns:ns1='http://schemas.openxmlformats.org/package/2006/metadata/core-properties' " w:xpath="/ns1:coreProperties[1]/ns0:title[1]" w:storeItemID="{6C3C8BC8-F283-45AE-878A-BAB7291924A1}"/>
              <w:text/>
            </w:sdtPr>
            <w:sdtContent>
              <w:r w:rsidRPr="00796BF3">
                <w:rPr>
                  <w:rFonts w:ascii="Arial" w:hAnsi="Arial" w:cs="Arial"/>
                  <w:i/>
                  <w:color w:val="000000"/>
                  <w:sz w:val="22"/>
                  <w:szCs w:val="22"/>
                  <w:lang w:eastAsia="es-CO"/>
                </w:rPr>
                <w:t>“Por la cual se actualiza el factor marginal de emisión de gases de efecto invernadero del Sistema Interconectado Nacional - 2019, para proyectos aplicables al Mecanismo de Desarrollo Limpio-MDL”</w:t>
              </w:r>
            </w:sdtContent>
          </w:sdt>
          <w:r>
            <w:rPr>
              <w:rFonts w:ascii="Arial" w:hAnsi="Arial" w:cs="Arial"/>
              <w:bCs/>
              <w:i/>
              <w:color w:val="000000"/>
              <w:u w:val="single"/>
            </w:rPr>
            <w:t xml:space="preserve"> </w:t>
          </w:r>
          <w:r>
            <w:rPr>
              <w:rFonts w:ascii="Arial" w:hAnsi="Arial" w:cs="Arial"/>
              <w:bCs/>
              <w:i/>
              <w:color w:val="000000"/>
              <w:u w:val="single"/>
            </w:rPr>
            <w:fldChar w:fldCharType="begin"/>
          </w:r>
          <w:r>
            <w:rPr>
              <w:rFonts w:ascii="Arial" w:hAnsi="Arial" w:cs="Arial"/>
              <w:bCs/>
              <w:i/>
              <w:color w:val="000000"/>
              <w:u w:val="single"/>
            </w:rPr>
            <w:instrText xml:space="preserve"> REF Nombre_Resolución \h  \* MERGEFORMAT </w:instrText>
          </w:r>
          <w:r>
            <w:rPr>
              <w:rFonts w:ascii="Arial" w:hAnsi="Arial" w:cs="Arial"/>
              <w:bCs/>
              <w:i/>
              <w:color w:val="000000"/>
              <w:u w:val="single"/>
            </w:rPr>
          </w:r>
          <w:r>
            <w:rPr>
              <w:rFonts w:ascii="Arial" w:hAnsi="Arial" w:cs="Arial"/>
              <w:bCs/>
              <w:i/>
              <w:color w:val="000000"/>
              <w:u w:val="single"/>
            </w:rPr>
            <w:fldChar w:fldCharType="end"/>
          </w:r>
          <w:r>
            <w:rPr>
              <w:rFonts w:ascii="Arial" w:hAnsi="Arial" w:cs="Arial"/>
              <w:bCs/>
              <w:i/>
              <w:color w:val="000000"/>
              <w:u w:val="single"/>
            </w:rPr>
            <w:fldChar w:fldCharType="begin"/>
          </w:r>
          <w:r>
            <w:rPr>
              <w:rFonts w:ascii="Arial" w:hAnsi="Arial" w:cs="Arial"/>
              <w:bCs/>
              <w:i/>
              <w:color w:val="000000"/>
              <w:u w:val="single"/>
            </w:rPr>
            <w:instrText xml:space="preserve"> REF Nombre_Resolución \h  \* MERGEFORMAT </w:instrText>
          </w:r>
          <w:r>
            <w:rPr>
              <w:rFonts w:ascii="Arial" w:hAnsi="Arial" w:cs="Arial"/>
              <w:bCs/>
              <w:i/>
              <w:color w:val="000000"/>
              <w:u w:val="single"/>
            </w:rPr>
          </w:r>
          <w:r>
            <w:rPr>
              <w:rFonts w:ascii="Arial" w:hAnsi="Arial" w:cs="Arial"/>
              <w:bCs/>
              <w:i/>
              <w:color w:val="000000"/>
              <w:u w:val="single"/>
            </w:rPr>
            <w:fldChar w:fldCharType="end"/>
          </w:r>
        </w:p>
      </w:tc>
    </w:tr>
  </w:tbl>
  <w:p w14:paraId="1F543D57" w14:textId="77777777" w:rsidR="000B4B24" w:rsidRPr="006C0E0F" w:rsidRDefault="000B4B24" w:rsidP="00296154">
    <w:pPr>
      <w:pStyle w:val="Encabezado"/>
      <w:rPr>
        <w:rFonts w:ascii="Arial" w:hAnsi="Arial" w:cs="Arial"/>
        <w:sz w:val="10"/>
        <w:szCs w:val="10"/>
      </w:rPr>
    </w:pPr>
    <w:r>
      <w:rPr>
        <w:rFonts w:ascii="Arial" w:hAnsi="Arial" w:cs="Arial"/>
        <w:noProof/>
        <w:sz w:val="10"/>
        <w:szCs w:val="10"/>
        <w:lang w:val="es-ES"/>
      </w:rPr>
      <mc:AlternateContent>
        <mc:Choice Requires="wps">
          <w:drawing>
            <wp:anchor distT="0" distB="0" distL="114300" distR="114300" simplePos="0" relativeHeight="251658240" behindDoc="0" locked="0" layoutInCell="0" allowOverlap="1" wp14:anchorId="537BE089" wp14:editId="5261B8D7">
              <wp:simplePos x="0" y="0"/>
              <wp:positionH relativeFrom="page">
                <wp:posOffset>819150</wp:posOffset>
              </wp:positionH>
              <wp:positionV relativeFrom="page">
                <wp:posOffset>371475</wp:posOffset>
              </wp:positionV>
              <wp:extent cx="6210300" cy="10439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04394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BA53A67" id="Rectangle 1" o:spid="_x0000_s1026" style="position:absolute;margin-left:64.5pt;margin-top:29.25pt;width:489pt;height:82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" o:allowincell="f" filled="f" strokeweight="2.2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A3665"/>
    <w:multiLevelType w:val="hybridMultilevel"/>
    <w:tmpl w:val="876CBC64"/>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521943A9"/>
    <w:multiLevelType w:val="hybridMultilevel"/>
    <w:tmpl w:val="5FC0D716"/>
    <w:lvl w:ilvl="0" w:tplc="040A0013">
      <w:start w:val="1"/>
      <w:numFmt w:val="upperRoman"/>
      <w:lvlText w:val="%1."/>
      <w:lvlJc w:val="right"/>
      <w:pPr>
        <w:ind w:left="1776" w:hanging="360"/>
      </w:pPr>
      <w:rPr>
        <w:rFonts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Footer/>
  <w:activeWritingStyle w:appName="MSWord" w:lang="pt-BR" w:vendorID="64" w:dllVersion="6" w:nlCheck="1" w:checkStyle="0"/>
  <w:activeWritingStyle w:appName="MSWord" w:lang="es-CO" w:vendorID="64" w:dllVersion="6" w:nlCheck="1" w:checkStyle="0"/>
  <w:activeWritingStyle w:appName="MSWord" w:lang="es-ES"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s-CO" w:vendorID="64" w:dllVersion="131078" w:nlCheck="1" w:checkStyle="0"/>
  <w:activeWritingStyle w:appName="MSWord" w:lang="es-ES_tradnl"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324"/>
    <w:rsid w:val="00004360"/>
    <w:rsid w:val="000067EC"/>
    <w:rsid w:val="00007A2E"/>
    <w:rsid w:val="0002045F"/>
    <w:rsid w:val="00022FA8"/>
    <w:rsid w:val="0003511E"/>
    <w:rsid w:val="00043FA3"/>
    <w:rsid w:val="00052776"/>
    <w:rsid w:val="0005724C"/>
    <w:rsid w:val="000609DF"/>
    <w:rsid w:val="00093B28"/>
    <w:rsid w:val="0009509E"/>
    <w:rsid w:val="000964CA"/>
    <w:rsid w:val="0009725F"/>
    <w:rsid w:val="000B4B24"/>
    <w:rsid w:val="000C6A74"/>
    <w:rsid w:val="00130092"/>
    <w:rsid w:val="00142BC9"/>
    <w:rsid w:val="00143253"/>
    <w:rsid w:val="001472CE"/>
    <w:rsid w:val="00170535"/>
    <w:rsid w:val="00180788"/>
    <w:rsid w:val="00180E65"/>
    <w:rsid w:val="001820A2"/>
    <w:rsid w:val="00191AEF"/>
    <w:rsid w:val="001937FB"/>
    <w:rsid w:val="001A36C5"/>
    <w:rsid w:val="001F7AB9"/>
    <w:rsid w:val="00200E69"/>
    <w:rsid w:val="00221041"/>
    <w:rsid w:val="00222522"/>
    <w:rsid w:val="0022644F"/>
    <w:rsid w:val="002410EE"/>
    <w:rsid w:val="00256432"/>
    <w:rsid w:val="002731E3"/>
    <w:rsid w:val="00283221"/>
    <w:rsid w:val="00285DC0"/>
    <w:rsid w:val="00296154"/>
    <w:rsid w:val="002A0214"/>
    <w:rsid w:val="002C4DA2"/>
    <w:rsid w:val="002D0615"/>
    <w:rsid w:val="002D3473"/>
    <w:rsid w:val="00320743"/>
    <w:rsid w:val="003329C4"/>
    <w:rsid w:val="00334526"/>
    <w:rsid w:val="00392703"/>
    <w:rsid w:val="003A42F8"/>
    <w:rsid w:val="003A5762"/>
    <w:rsid w:val="003A7A44"/>
    <w:rsid w:val="003B0231"/>
    <w:rsid w:val="003B0324"/>
    <w:rsid w:val="003C0284"/>
    <w:rsid w:val="003C0975"/>
    <w:rsid w:val="003D5109"/>
    <w:rsid w:val="00403F10"/>
    <w:rsid w:val="00406999"/>
    <w:rsid w:val="004074AF"/>
    <w:rsid w:val="00440C66"/>
    <w:rsid w:val="004475B0"/>
    <w:rsid w:val="00460CD6"/>
    <w:rsid w:val="00462149"/>
    <w:rsid w:val="00474D89"/>
    <w:rsid w:val="00483059"/>
    <w:rsid w:val="00496FB1"/>
    <w:rsid w:val="004A39EA"/>
    <w:rsid w:val="004B6A1B"/>
    <w:rsid w:val="004B6BF4"/>
    <w:rsid w:val="004B75B9"/>
    <w:rsid w:val="004C0CE7"/>
    <w:rsid w:val="004E1CC0"/>
    <w:rsid w:val="004F5265"/>
    <w:rsid w:val="004F6F39"/>
    <w:rsid w:val="00520236"/>
    <w:rsid w:val="00520253"/>
    <w:rsid w:val="00522E4E"/>
    <w:rsid w:val="0053350A"/>
    <w:rsid w:val="005345DE"/>
    <w:rsid w:val="005435BA"/>
    <w:rsid w:val="00563E69"/>
    <w:rsid w:val="00571116"/>
    <w:rsid w:val="0058420A"/>
    <w:rsid w:val="00587539"/>
    <w:rsid w:val="005954E8"/>
    <w:rsid w:val="0059680C"/>
    <w:rsid w:val="005B3B35"/>
    <w:rsid w:val="005B5CEF"/>
    <w:rsid w:val="005D6CCF"/>
    <w:rsid w:val="005F6B50"/>
    <w:rsid w:val="00622F33"/>
    <w:rsid w:val="00625B2D"/>
    <w:rsid w:val="0064530A"/>
    <w:rsid w:val="00657F1C"/>
    <w:rsid w:val="006750FB"/>
    <w:rsid w:val="00677F15"/>
    <w:rsid w:val="00680510"/>
    <w:rsid w:val="00692423"/>
    <w:rsid w:val="0069686F"/>
    <w:rsid w:val="006B225F"/>
    <w:rsid w:val="006B6692"/>
    <w:rsid w:val="006C0E0F"/>
    <w:rsid w:val="006C506F"/>
    <w:rsid w:val="006C75C3"/>
    <w:rsid w:val="006D79E8"/>
    <w:rsid w:val="006F4A43"/>
    <w:rsid w:val="007166D0"/>
    <w:rsid w:val="0074371B"/>
    <w:rsid w:val="00762C77"/>
    <w:rsid w:val="0077358E"/>
    <w:rsid w:val="00787C59"/>
    <w:rsid w:val="00796BF3"/>
    <w:rsid w:val="007A68A9"/>
    <w:rsid w:val="007D0A8B"/>
    <w:rsid w:val="007D124D"/>
    <w:rsid w:val="00802AF3"/>
    <w:rsid w:val="008037FE"/>
    <w:rsid w:val="0083469C"/>
    <w:rsid w:val="00837A6D"/>
    <w:rsid w:val="00863509"/>
    <w:rsid w:val="00875064"/>
    <w:rsid w:val="008A07FC"/>
    <w:rsid w:val="008B214F"/>
    <w:rsid w:val="008B2AEA"/>
    <w:rsid w:val="008D0E4F"/>
    <w:rsid w:val="008E12F2"/>
    <w:rsid w:val="008E1571"/>
    <w:rsid w:val="008E19A7"/>
    <w:rsid w:val="00901B70"/>
    <w:rsid w:val="00902A30"/>
    <w:rsid w:val="00910DE4"/>
    <w:rsid w:val="0091512B"/>
    <w:rsid w:val="00925569"/>
    <w:rsid w:val="00925D20"/>
    <w:rsid w:val="00971226"/>
    <w:rsid w:val="009913ED"/>
    <w:rsid w:val="0099634D"/>
    <w:rsid w:val="009A3C41"/>
    <w:rsid w:val="009C33C5"/>
    <w:rsid w:val="009C7292"/>
    <w:rsid w:val="009D3A89"/>
    <w:rsid w:val="009D4E1D"/>
    <w:rsid w:val="009E4E4F"/>
    <w:rsid w:val="009E67BA"/>
    <w:rsid w:val="009F2773"/>
    <w:rsid w:val="00A17740"/>
    <w:rsid w:val="00A252F4"/>
    <w:rsid w:val="00A476EB"/>
    <w:rsid w:val="00A519CC"/>
    <w:rsid w:val="00A52314"/>
    <w:rsid w:val="00A63EC0"/>
    <w:rsid w:val="00A66A0F"/>
    <w:rsid w:val="00AA6214"/>
    <w:rsid w:val="00AE7807"/>
    <w:rsid w:val="00B03A11"/>
    <w:rsid w:val="00B135C8"/>
    <w:rsid w:val="00B21E8E"/>
    <w:rsid w:val="00B448D5"/>
    <w:rsid w:val="00BA131A"/>
    <w:rsid w:val="00BC2CEA"/>
    <w:rsid w:val="00BF1CE3"/>
    <w:rsid w:val="00BF4144"/>
    <w:rsid w:val="00BF4517"/>
    <w:rsid w:val="00BF6305"/>
    <w:rsid w:val="00C437BF"/>
    <w:rsid w:val="00C456EE"/>
    <w:rsid w:val="00C73A67"/>
    <w:rsid w:val="00C80CDD"/>
    <w:rsid w:val="00CA4FEB"/>
    <w:rsid w:val="00CC2933"/>
    <w:rsid w:val="00CD2ABE"/>
    <w:rsid w:val="00CE1EE9"/>
    <w:rsid w:val="00CE7D83"/>
    <w:rsid w:val="00D000FC"/>
    <w:rsid w:val="00D01C32"/>
    <w:rsid w:val="00D12264"/>
    <w:rsid w:val="00D278CF"/>
    <w:rsid w:val="00D30185"/>
    <w:rsid w:val="00D35037"/>
    <w:rsid w:val="00D5132C"/>
    <w:rsid w:val="00D71E84"/>
    <w:rsid w:val="00DA3CBD"/>
    <w:rsid w:val="00DB2AC8"/>
    <w:rsid w:val="00DC3A4F"/>
    <w:rsid w:val="00DD5BC5"/>
    <w:rsid w:val="00E11B7C"/>
    <w:rsid w:val="00E15782"/>
    <w:rsid w:val="00E22FF1"/>
    <w:rsid w:val="00E24ACA"/>
    <w:rsid w:val="00E51A15"/>
    <w:rsid w:val="00E62A4B"/>
    <w:rsid w:val="00E66B72"/>
    <w:rsid w:val="00E7420A"/>
    <w:rsid w:val="00E84CB0"/>
    <w:rsid w:val="00EA426A"/>
    <w:rsid w:val="00EC714D"/>
    <w:rsid w:val="00EE0281"/>
    <w:rsid w:val="00EF5ED4"/>
    <w:rsid w:val="00F207E8"/>
    <w:rsid w:val="00F24071"/>
    <w:rsid w:val="00F47D07"/>
    <w:rsid w:val="00F5078D"/>
    <w:rsid w:val="00F65F1F"/>
    <w:rsid w:val="00F712F2"/>
    <w:rsid w:val="00F8409F"/>
    <w:rsid w:val="00FA3455"/>
    <w:rsid w:val="00FA3BD8"/>
    <w:rsid w:val="00FA64BA"/>
    <w:rsid w:val="00FD02B2"/>
    <w:rsid w:val="00FD09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9562E60"/>
  <w15:chartTrackingRefBased/>
  <w15:docId w15:val="{D1A6D033-0D3B-4C8B-88F0-27E8E8DB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paragraph" w:styleId="Ttulo1">
    <w:name w:val="heading 1"/>
    <w:basedOn w:val="Normal"/>
    <w:next w:val="Normal"/>
    <w:qFormat/>
    <w:pPr>
      <w:keepNext/>
      <w:jc w:val="center"/>
      <w:outlineLvl w:val="0"/>
    </w:pPr>
    <w:rPr>
      <w:b/>
      <w:sz w:val="24"/>
      <w:lang w:val="es-ES_tradnl"/>
    </w:rPr>
  </w:style>
  <w:style w:type="paragraph" w:styleId="Ttulo2">
    <w:name w:val="heading 2"/>
    <w:basedOn w:val="Normal"/>
    <w:next w:val="Normal"/>
    <w:qFormat/>
    <w:pPr>
      <w:keepNext/>
      <w:pBdr>
        <w:top w:val="single" w:sz="6" w:space="1" w:color="auto"/>
        <w:left w:val="single" w:sz="6" w:space="1" w:color="auto"/>
        <w:bottom w:val="single" w:sz="6" w:space="1" w:color="auto"/>
        <w:right w:val="single" w:sz="6" w:space="1" w:color="auto"/>
      </w:pBdr>
      <w:jc w:val="center"/>
      <w:outlineLvl w:val="1"/>
    </w:pPr>
    <w:rPr>
      <w:b/>
      <w:sz w:val="24"/>
    </w:rPr>
  </w:style>
  <w:style w:type="paragraph" w:styleId="Ttulo3">
    <w:name w:val="heading 3"/>
    <w:basedOn w:val="Normal"/>
    <w:next w:val="Normal"/>
    <w:qFormat/>
    <w:pPr>
      <w:keepNext/>
      <w:pBdr>
        <w:top w:val="single" w:sz="6" w:space="1" w:color="auto"/>
        <w:left w:val="single" w:sz="6" w:space="1" w:color="auto"/>
        <w:bottom w:val="single" w:sz="6" w:space="1" w:color="auto"/>
        <w:right w:val="single" w:sz="6" w:space="1" w:color="auto"/>
      </w:pBdr>
      <w:jc w:val="center"/>
      <w:outlineLvl w:val="2"/>
    </w:pPr>
    <w:rPr>
      <w:sz w:val="24"/>
    </w:rPr>
  </w:style>
  <w:style w:type="paragraph" w:styleId="Ttulo4">
    <w:name w:val="heading 4"/>
    <w:basedOn w:val="Normal"/>
    <w:next w:val="Normal"/>
    <w:qFormat/>
    <w:pPr>
      <w:keepNext/>
      <w:pBdr>
        <w:top w:val="single" w:sz="4" w:space="1" w:color="auto"/>
        <w:left w:val="single" w:sz="4" w:space="4" w:color="auto"/>
        <w:bottom w:val="single" w:sz="4" w:space="1" w:color="auto"/>
        <w:right w:val="single" w:sz="4" w:space="4" w:color="auto"/>
      </w:pBdr>
      <w:jc w:val="center"/>
      <w:outlineLvl w:val="3"/>
    </w:pPr>
    <w:rPr>
      <w:rFonts w:ascii="Arial" w:hAnsi="Arial"/>
      <w:sz w:val="24"/>
    </w:rPr>
  </w:style>
  <w:style w:type="paragraph" w:styleId="Ttulo5">
    <w:name w:val="heading 5"/>
    <w:basedOn w:val="Normal"/>
    <w:next w:val="Normal"/>
    <w:qFormat/>
    <w:pPr>
      <w:keepNext/>
      <w:jc w:val="center"/>
      <w:outlineLvl w:val="4"/>
    </w:pPr>
    <w:rPr>
      <w:rFonts w:cs="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pBdr>
        <w:top w:val="single" w:sz="4" w:space="1" w:color="auto"/>
        <w:left w:val="single" w:sz="4" w:space="4" w:color="auto"/>
        <w:bottom w:val="single" w:sz="4" w:space="1" w:color="auto"/>
        <w:right w:val="single" w:sz="4" w:space="4" w:color="auto"/>
      </w:pBdr>
      <w:jc w:val="both"/>
    </w:pPr>
    <w:rPr>
      <w:rFonts w:ascii="Arial" w:hAnsi="Arial"/>
      <w:sz w:val="24"/>
    </w:rPr>
  </w:style>
  <w:style w:type="character" w:customStyle="1" w:styleId="TextoindependienteCar">
    <w:name w:val="Texto independiente Car"/>
    <w:link w:val="Textoindependiente"/>
    <w:rsid w:val="009F2773"/>
    <w:rPr>
      <w:rFonts w:ascii="Arial" w:hAnsi="Arial"/>
      <w:sz w:val="24"/>
      <w:lang w:val="es-CO"/>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2832" w:hanging="2832"/>
      <w:jc w:val="both"/>
    </w:pPr>
    <w:rPr>
      <w:rFonts w:ascii="Arial" w:hAnsi="Arial"/>
      <w:sz w:val="24"/>
      <w:lang w:val="es-ES"/>
    </w:rPr>
  </w:style>
  <w:style w:type="paragraph" w:styleId="Textoindependiente2">
    <w:name w:val="Body Text 2"/>
    <w:basedOn w:val="Normal"/>
    <w:pPr>
      <w:jc w:val="both"/>
    </w:pPr>
    <w:rPr>
      <w:rFonts w:ascii="Arial" w:hAnsi="Arial" w:cs="Arial"/>
      <w:sz w:val="24"/>
    </w:rPr>
  </w:style>
  <w:style w:type="paragraph" w:styleId="Textoindependiente3">
    <w:name w:val="Body Text 3"/>
    <w:basedOn w:val="Normal"/>
    <w:pPr>
      <w:jc w:val="both"/>
    </w:pPr>
    <w:rPr>
      <w:rFonts w:ascii="Arial" w:hAnsi="Arial" w:cs="Arial"/>
      <w:sz w:val="22"/>
      <w:lang w:val="es-ES_tradnl"/>
    </w:rPr>
  </w:style>
  <w:style w:type="paragraph" w:styleId="Lista2">
    <w:name w:val="List 2"/>
    <w:basedOn w:val="Normal"/>
    <w:pPr>
      <w:ind w:left="566" w:hanging="283"/>
    </w:pPr>
    <w:rPr>
      <w:rFonts w:ascii="Roman Scalable" w:hAnsi="Roman Scalable"/>
      <w:sz w:val="24"/>
      <w:lang w:val="es-ES_tradnl"/>
    </w:rPr>
  </w:style>
  <w:style w:type="paragraph" w:styleId="Ttulo">
    <w:name w:val="Title"/>
    <w:basedOn w:val="Normal"/>
    <w:qFormat/>
    <w:pPr>
      <w:spacing w:before="240" w:after="60"/>
      <w:jc w:val="center"/>
    </w:pPr>
    <w:rPr>
      <w:rFonts w:ascii="Arial" w:hAnsi="Arial"/>
      <w:b/>
      <w:kern w:val="28"/>
      <w:sz w:val="32"/>
      <w:lang w:val="es-ES_tradnl"/>
    </w:rPr>
  </w:style>
  <w:style w:type="paragraph" w:customStyle="1" w:styleId="Default">
    <w:name w:val="Default"/>
    <w:rsid w:val="00EE0281"/>
    <w:pPr>
      <w:autoSpaceDE w:val="0"/>
      <w:autoSpaceDN w:val="0"/>
      <w:adjustRightInd w:val="0"/>
    </w:pPr>
    <w:rPr>
      <w:rFonts w:ascii="Arial" w:hAnsi="Arial" w:cs="Arial"/>
      <w:color w:val="000000"/>
      <w:sz w:val="24"/>
      <w:szCs w:val="24"/>
      <w:lang w:val="es-CO" w:eastAsia="es-CO"/>
    </w:rPr>
  </w:style>
  <w:style w:type="paragraph" w:styleId="Textodeglobo">
    <w:name w:val="Balloon Text"/>
    <w:basedOn w:val="Normal"/>
    <w:link w:val="TextodegloboCar"/>
    <w:uiPriority w:val="99"/>
    <w:semiHidden/>
    <w:unhideWhenUsed/>
    <w:rsid w:val="00F712F2"/>
    <w:rPr>
      <w:rFonts w:ascii="Segoe UI" w:hAnsi="Segoe UI" w:cs="Segoe UI"/>
      <w:sz w:val="18"/>
      <w:szCs w:val="18"/>
    </w:rPr>
  </w:style>
  <w:style w:type="character" w:customStyle="1" w:styleId="TextodegloboCar">
    <w:name w:val="Texto de globo Car"/>
    <w:link w:val="Textodeglobo"/>
    <w:uiPriority w:val="99"/>
    <w:semiHidden/>
    <w:rsid w:val="00F712F2"/>
    <w:rPr>
      <w:rFonts w:ascii="Segoe UI" w:hAnsi="Segoe UI" w:cs="Segoe UI"/>
      <w:sz w:val="18"/>
      <w:szCs w:val="18"/>
      <w:lang w:eastAsia="es-ES"/>
    </w:rPr>
  </w:style>
  <w:style w:type="character" w:styleId="Hipervnculo">
    <w:name w:val="Hyperlink"/>
    <w:uiPriority w:val="99"/>
    <w:semiHidden/>
    <w:unhideWhenUsed/>
    <w:rsid w:val="004B75B9"/>
    <w:rPr>
      <w:color w:val="0000FF"/>
      <w:u w:val="single"/>
    </w:rPr>
  </w:style>
  <w:style w:type="character" w:styleId="Hipervnculovisitado">
    <w:name w:val="FollowedHyperlink"/>
    <w:uiPriority w:val="99"/>
    <w:semiHidden/>
    <w:unhideWhenUsed/>
    <w:rsid w:val="004B75B9"/>
    <w:rPr>
      <w:color w:val="800080"/>
      <w:u w:val="single"/>
    </w:rPr>
  </w:style>
  <w:style w:type="table" w:styleId="Tablaconcuadrcula">
    <w:name w:val="Table Grid"/>
    <w:basedOn w:val="Tablanormal"/>
    <w:uiPriority w:val="59"/>
    <w:rsid w:val="004B7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CC2933"/>
    <w:pPr>
      <w:pBdr>
        <w:top w:val="single" w:sz="4" w:space="0" w:color="D3D3D3"/>
        <w:left w:val="single" w:sz="4" w:space="0" w:color="D3D3D3"/>
        <w:right w:val="single" w:sz="4" w:space="0" w:color="D3D3D3"/>
      </w:pBdr>
      <w:spacing w:before="100" w:beforeAutospacing="1" w:after="100" w:afterAutospacing="1"/>
      <w:jc w:val="center"/>
      <w:textAlignment w:val="center"/>
    </w:pPr>
    <w:rPr>
      <w:b/>
      <w:bCs/>
      <w:color w:val="000000"/>
      <w:sz w:val="18"/>
      <w:szCs w:val="18"/>
      <w:lang w:val="es-ES"/>
    </w:rPr>
  </w:style>
  <w:style w:type="paragraph" w:customStyle="1" w:styleId="xl67">
    <w:name w:val="xl67"/>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ES"/>
    </w:rPr>
  </w:style>
  <w:style w:type="paragraph" w:customStyle="1" w:styleId="xl68">
    <w:name w:val="xl68"/>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es-ES"/>
    </w:rPr>
  </w:style>
  <w:style w:type="paragraph" w:customStyle="1" w:styleId="xl69">
    <w:name w:val="xl69"/>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val="es-ES"/>
    </w:rPr>
  </w:style>
  <w:style w:type="paragraph" w:customStyle="1" w:styleId="xl70">
    <w:name w:val="xl70"/>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es-ES"/>
    </w:rPr>
  </w:style>
  <w:style w:type="paragraph" w:customStyle="1" w:styleId="xl71">
    <w:name w:val="xl71"/>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ES"/>
    </w:rPr>
  </w:style>
  <w:style w:type="paragraph" w:customStyle="1" w:styleId="xl72">
    <w:name w:val="xl72"/>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color w:val="000000"/>
      <w:sz w:val="16"/>
      <w:szCs w:val="16"/>
      <w:lang w:val="es-ES"/>
    </w:rPr>
  </w:style>
  <w:style w:type="paragraph" w:customStyle="1" w:styleId="xl73">
    <w:name w:val="xl73"/>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sz w:val="16"/>
      <w:szCs w:val="16"/>
      <w:lang w:val="es-ES"/>
    </w:rPr>
  </w:style>
  <w:style w:type="paragraph" w:customStyle="1" w:styleId="Sinespaciado1">
    <w:name w:val="Sin espaciado1"/>
    <w:qFormat/>
    <w:rsid w:val="00D278CF"/>
    <w:pPr>
      <w:keepNext/>
      <w:suppressAutoHyphens/>
      <w:spacing w:after="200" w:line="100" w:lineRule="atLeast"/>
      <w:jc w:val="both"/>
    </w:pPr>
    <w:rPr>
      <w:rFonts w:ascii="Calibri" w:eastAsia="Calibri" w:hAnsi="Calibri"/>
      <w:color w:val="00000A"/>
      <w:sz w:val="24"/>
      <w:lang w:val="es-CO" w:eastAsia="en-US"/>
    </w:rPr>
  </w:style>
  <w:style w:type="character" w:styleId="Textodelmarcadordeposicin">
    <w:name w:val="Placeholder Text"/>
    <w:basedOn w:val="Fuentedeprrafopredeter"/>
    <w:uiPriority w:val="99"/>
    <w:semiHidden/>
    <w:rsid w:val="004C0CE7"/>
    <w:rPr>
      <w:color w:val="808080"/>
    </w:rPr>
  </w:style>
  <w:style w:type="paragraph" w:styleId="NormalWeb">
    <w:name w:val="Normal (Web)"/>
    <w:basedOn w:val="Normal"/>
    <w:uiPriority w:val="99"/>
    <w:unhideWhenUsed/>
    <w:rsid w:val="008037FE"/>
    <w:pPr>
      <w:spacing w:before="100" w:beforeAutospacing="1" w:after="100" w:afterAutospacing="1"/>
    </w:pPr>
    <w:rPr>
      <w:sz w:val="24"/>
      <w:szCs w:val="24"/>
      <w:lang w:eastAsia="es-CO"/>
    </w:rPr>
  </w:style>
  <w:style w:type="character" w:customStyle="1" w:styleId="user-highlighted-active">
    <w:name w:val="user-highlighted-active"/>
    <w:basedOn w:val="Fuentedeprrafopredeter"/>
    <w:rsid w:val="008037FE"/>
  </w:style>
  <w:style w:type="character" w:styleId="Refdecomentario">
    <w:name w:val="annotation reference"/>
    <w:basedOn w:val="Fuentedeprrafopredeter"/>
    <w:uiPriority w:val="99"/>
    <w:semiHidden/>
    <w:unhideWhenUsed/>
    <w:rsid w:val="008B214F"/>
    <w:rPr>
      <w:sz w:val="16"/>
      <w:szCs w:val="16"/>
    </w:rPr>
  </w:style>
  <w:style w:type="paragraph" w:styleId="Textocomentario">
    <w:name w:val="annotation text"/>
    <w:basedOn w:val="Normal"/>
    <w:link w:val="TextocomentarioCar"/>
    <w:uiPriority w:val="99"/>
    <w:semiHidden/>
    <w:unhideWhenUsed/>
    <w:rsid w:val="008B214F"/>
  </w:style>
  <w:style w:type="character" w:customStyle="1" w:styleId="TextocomentarioCar">
    <w:name w:val="Texto comentario Car"/>
    <w:basedOn w:val="Fuentedeprrafopredeter"/>
    <w:link w:val="Textocomentario"/>
    <w:uiPriority w:val="99"/>
    <w:semiHidden/>
    <w:rsid w:val="008B214F"/>
    <w:rPr>
      <w:lang w:val="es-CO"/>
    </w:rPr>
  </w:style>
  <w:style w:type="paragraph" w:styleId="Asuntodelcomentario">
    <w:name w:val="annotation subject"/>
    <w:basedOn w:val="Textocomentario"/>
    <w:next w:val="Textocomentario"/>
    <w:link w:val="AsuntodelcomentarioCar"/>
    <w:uiPriority w:val="99"/>
    <w:semiHidden/>
    <w:unhideWhenUsed/>
    <w:rsid w:val="008B214F"/>
    <w:rPr>
      <w:b/>
      <w:bCs/>
    </w:rPr>
  </w:style>
  <w:style w:type="character" w:customStyle="1" w:styleId="AsuntodelcomentarioCar">
    <w:name w:val="Asunto del comentario Car"/>
    <w:basedOn w:val="TextocomentarioCar"/>
    <w:link w:val="Asuntodelcomentario"/>
    <w:uiPriority w:val="99"/>
    <w:semiHidden/>
    <w:rsid w:val="008B214F"/>
    <w:rPr>
      <w:b/>
      <w:bCs/>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6545">
      <w:bodyDiv w:val="1"/>
      <w:marLeft w:val="0"/>
      <w:marRight w:val="0"/>
      <w:marTop w:val="0"/>
      <w:marBottom w:val="0"/>
      <w:divBdr>
        <w:top w:val="none" w:sz="0" w:space="0" w:color="auto"/>
        <w:left w:val="none" w:sz="0" w:space="0" w:color="auto"/>
        <w:bottom w:val="none" w:sz="0" w:space="0" w:color="auto"/>
        <w:right w:val="none" w:sz="0" w:space="0" w:color="auto"/>
      </w:divBdr>
    </w:div>
    <w:div w:id="247159035">
      <w:bodyDiv w:val="1"/>
      <w:marLeft w:val="0"/>
      <w:marRight w:val="0"/>
      <w:marTop w:val="0"/>
      <w:marBottom w:val="0"/>
      <w:divBdr>
        <w:top w:val="none" w:sz="0" w:space="0" w:color="auto"/>
        <w:left w:val="none" w:sz="0" w:space="0" w:color="auto"/>
        <w:bottom w:val="none" w:sz="0" w:space="0" w:color="auto"/>
        <w:right w:val="none" w:sz="0" w:space="0" w:color="auto"/>
      </w:divBdr>
    </w:div>
    <w:div w:id="462429257">
      <w:bodyDiv w:val="1"/>
      <w:marLeft w:val="0"/>
      <w:marRight w:val="0"/>
      <w:marTop w:val="0"/>
      <w:marBottom w:val="0"/>
      <w:divBdr>
        <w:top w:val="none" w:sz="0" w:space="0" w:color="auto"/>
        <w:left w:val="none" w:sz="0" w:space="0" w:color="auto"/>
        <w:bottom w:val="none" w:sz="0" w:space="0" w:color="auto"/>
        <w:right w:val="none" w:sz="0" w:space="0" w:color="auto"/>
      </w:divBdr>
    </w:div>
    <w:div w:id="515534585">
      <w:bodyDiv w:val="1"/>
      <w:marLeft w:val="0"/>
      <w:marRight w:val="0"/>
      <w:marTop w:val="0"/>
      <w:marBottom w:val="0"/>
      <w:divBdr>
        <w:top w:val="none" w:sz="0" w:space="0" w:color="auto"/>
        <w:left w:val="none" w:sz="0" w:space="0" w:color="auto"/>
        <w:bottom w:val="none" w:sz="0" w:space="0" w:color="auto"/>
        <w:right w:val="none" w:sz="0" w:space="0" w:color="auto"/>
      </w:divBdr>
    </w:div>
    <w:div w:id="703483627">
      <w:bodyDiv w:val="1"/>
      <w:marLeft w:val="0"/>
      <w:marRight w:val="0"/>
      <w:marTop w:val="0"/>
      <w:marBottom w:val="0"/>
      <w:divBdr>
        <w:top w:val="none" w:sz="0" w:space="0" w:color="auto"/>
        <w:left w:val="none" w:sz="0" w:space="0" w:color="auto"/>
        <w:bottom w:val="none" w:sz="0" w:space="0" w:color="auto"/>
        <w:right w:val="none" w:sz="0" w:space="0" w:color="auto"/>
      </w:divBdr>
    </w:div>
    <w:div w:id="1894463994">
      <w:bodyDiv w:val="1"/>
      <w:marLeft w:val="0"/>
      <w:marRight w:val="0"/>
      <w:marTop w:val="0"/>
      <w:marBottom w:val="0"/>
      <w:divBdr>
        <w:top w:val="none" w:sz="0" w:space="0" w:color="auto"/>
        <w:left w:val="none" w:sz="0" w:space="0" w:color="auto"/>
        <w:bottom w:val="none" w:sz="0" w:space="0" w:color="auto"/>
        <w:right w:val="none" w:sz="0" w:space="0" w:color="auto"/>
      </w:divBdr>
    </w:div>
    <w:div w:id="210930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sbiblioteca.uexternado.edu.co:2196/search?buscable_id=27&amp;buscable_type=Coleccion&amp;content_type=6&amp;fecha2=2000-01-01..2000-12-31&amp;jurisdiction=CO&amp;q=%28%22629%22%29&amp;textolibre=(671594577%20OR%2043145838)" TargetMode="External"/><Relationship Id="rId13" Type="http://schemas.openxmlformats.org/officeDocument/2006/relationships/hyperlink" Target="http://basesbiblioteca.uexternado.edu.co:2197/vid/510979730/node/6.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basesbiblioteca.uexternado.edu.co:2197/vid/60035647" TargetMode="External"/><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sbiblioteca.uexternado.edu.co:2197/vid/43201699"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basesbiblioteca.uexternado.edu.co:2197/vid/510979730" TargetMode="External"/><Relationship Id="rId23" Type="http://schemas.openxmlformats.org/officeDocument/2006/relationships/customXml" Target="../customXml/item2.xml"/><Relationship Id="rId10" Type="http://schemas.openxmlformats.org/officeDocument/2006/relationships/hyperlink" Target="http://basesbiblioteca.uexternado.edu.co:2197/vid/6003564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basesbiblioteca.uexternado.edu.co:2197/vid/60035647/node/2" TargetMode="External"/><Relationship Id="rId14" Type="http://schemas.openxmlformats.org/officeDocument/2006/relationships/hyperlink" Target="http://basesbiblioteca.uexternado.edu.co:2197/vid/510979730/node/6"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Templates\3082\Resoluci&#243;n.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C349D29C754E188B6470FB20BC9A32"/>
        <w:category>
          <w:name w:val="General"/>
          <w:gallery w:val="placeholder"/>
        </w:category>
        <w:types>
          <w:type w:val="bbPlcHdr"/>
        </w:types>
        <w:behaviors>
          <w:behavior w:val="content"/>
        </w:behaviors>
        <w:guid w:val="{87181487-59C8-4C6B-AA55-EE552E0802B3}"/>
      </w:docPartPr>
      <w:docPartBody>
        <w:p w:rsidR="003C44E6" w:rsidRDefault="005A7477">
          <w:r w:rsidRPr="005B7C98">
            <w:rPr>
              <w:rStyle w:val="Textodelmarcadordeposicin"/>
            </w:rPr>
            <w:t>[Título]</w:t>
          </w:r>
        </w:p>
      </w:docPartBody>
    </w:docPart>
    <w:docPart>
      <w:docPartPr>
        <w:name w:val="B9E0437CE7274697BA537FF6CAA8ED20"/>
        <w:category>
          <w:name w:val="General"/>
          <w:gallery w:val="placeholder"/>
        </w:category>
        <w:types>
          <w:type w:val="bbPlcHdr"/>
        </w:types>
        <w:behaviors>
          <w:behavior w:val="content"/>
        </w:behaviors>
        <w:guid w:val="{2FC6D6ED-FD46-4CE7-8361-6003C27FA6A5}"/>
      </w:docPartPr>
      <w:docPartBody>
        <w:p w:rsidR="00B3571D" w:rsidRDefault="00B3571D" w:rsidP="00B3571D">
          <w:pPr>
            <w:pStyle w:val="B9E0437CE7274697BA537FF6CAA8ED20"/>
          </w:pPr>
          <w:r w:rsidRPr="005B7C98">
            <w:rPr>
              <w:rStyle w:val="Textodelmarcadordeposicin"/>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man Scalable">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ee 3 of 9">
    <w:altName w:val="Courier New"/>
    <w:panose1 w:val="00000009000000000000"/>
    <w:charset w:val="00"/>
    <w:family w:val="moder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477"/>
    <w:rsid w:val="002F5DA5"/>
    <w:rsid w:val="003C44E6"/>
    <w:rsid w:val="004D66CC"/>
    <w:rsid w:val="00503E6F"/>
    <w:rsid w:val="005718CB"/>
    <w:rsid w:val="005A7477"/>
    <w:rsid w:val="0073704C"/>
    <w:rsid w:val="00B3571D"/>
    <w:rsid w:val="00BA17A3"/>
    <w:rsid w:val="00C44A05"/>
    <w:rsid w:val="00DF1A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477"/>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3571D"/>
    <w:rPr>
      <w:color w:val="808080"/>
    </w:rPr>
  </w:style>
  <w:style w:type="paragraph" w:customStyle="1" w:styleId="B9E0437CE7274697BA537FF6CAA8ED20">
    <w:name w:val="B9E0437CE7274697BA537FF6CAA8ED20"/>
    <w:rsid w:val="00B357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E407458BDBAEF4DAC88838F497BA735" ma:contentTypeVersion="2" ma:contentTypeDescription="Crear nuevo documento." ma:contentTypeScope="" ma:versionID="e4668f655cd8a6787c87837a242e7e0c">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04180D-C2D1-467E-8488-52F164B1AA8B}"/>
</file>

<file path=customXml/itemProps2.xml><?xml version="1.0" encoding="utf-8"?>
<ds:datastoreItem xmlns:ds="http://schemas.openxmlformats.org/officeDocument/2006/customXml" ds:itemID="{365F91E8-A4A7-440E-BED8-1F0E717F2965}"/>
</file>

<file path=customXml/itemProps3.xml><?xml version="1.0" encoding="utf-8"?>
<ds:datastoreItem xmlns:ds="http://schemas.openxmlformats.org/officeDocument/2006/customXml" ds:itemID="{2E1E5E6B-34A1-4F52-A24C-D3D8A2142123}"/>
</file>

<file path=customXml/itemProps4.xml><?xml version="1.0" encoding="utf-8"?>
<ds:datastoreItem xmlns:ds="http://schemas.openxmlformats.org/officeDocument/2006/customXml" ds:itemID="{BC64F32B-656E-43D1-A079-E4A0E31653C3}"/>
</file>

<file path=docProps/app.xml><?xml version="1.0" encoding="utf-8"?>
<Properties xmlns="http://schemas.openxmlformats.org/officeDocument/2006/extended-properties" xmlns:vt="http://schemas.openxmlformats.org/officeDocument/2006/docPropsVTypes">
  <Template>Resolución</Template>
  <TotalTime>8</TotalTime>
  <Pages>5</Pages>
  <Words>1167</Words>
  <Characters>6884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“Por la cual se actualiza el factor marginal de emisión de gases de efecto invernadero del Sistema Interconectado Nacional - 2019, para proyectos aplicables al Mecanismo de Desarrollo Limpio-MDL”</vt:lpstr>
    </vt:vector>
  </TitlesOfParts>
  <Company>MINMINAS</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la cual se actualiza el factor marginal de emisión de gases de efecto invernadero del Sistema Interconectado Nacional - 2019, para proyectos aplicables al Mecanismo de Desarrollo Limpio-MDL”</dc:title>
  <dc:subject/>
  <dc:creator>UPME</dc:creator>
  <cp:keywords/>
  <cp:lastModifiedBy>usuario</cp:lastModifiedBy>
  <cp:revision>3</cp:revision>
  <cp:lastPrinted>2017-01-04T22:45:00Z</cp:lastPrinted>
  <dcterms:created xsi:type="dcterms:W3CDTF">2020-11-30T17:51:00Z</dcterms:created>
  <dcterms:modified xsi:type="dcterms:W3CDTF">2020-11-30T19:21:00Z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0x010100EE407458BDBAEF4DAC88838F497BA735</vt:lpwstr>
  </property>
</Properties>
</file>