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DD" w:rsidRPr="00CA2FDD" w:rsidRDefault="00CA2FDD" w:rsidP="00CA2FDD">
      <w:pPr>
        <w:pStyle w:val="Encabezado"/>
        <w:jc w:val="center"/>
        <w:rPr>
          <w:b/>
        </w:rPr>
      </w:pPr>
      <w:r w:rsidRPr="00CA2FDD">
        <w:rPr>
          <w:b/>
        </w:rPr>
        <w:t xml:space="preserve">ANÁLISIS DE RIESGOS DE PROYECTOS DE ENERGÍA </w:t>
      </w:r>
    </w:p>
    <w:p w:rsidR="00141647" w:rsidRPr="005D630A" w:rsidRDefault="00CB1115" w:rsidP="00CB1115">
      <w:pPr>
        <w:jc w:val="center"/>
        <w:rPr>
          <w:b/>
        </w:rPr>
      </w:pPr>
      <w:r w:rsidRPr="005D630A">
        <w:rPr>
          <w:b/>
        </w:rPr>
        <w:t xml:space="preserve"> – ESQUEMA GENERAL DE PRESENTACIÓN</w:t>
      </w:r>
    </w:p>
    <w:p w:rsidR="00470E37" w:rsidRPr="00470E37" w:rsidRDefault="00470E37" w:rsidP="00470E37">
      <w:pPr>
        <w:jc w:val="center"/>
        <w:rPr>
          <w:i/>
          <w:color w:val="44546A" w:themeColor="text2"/>
        </w:rPr>
      </w:pPr>
      <w:r w:rsidRPr="00470E37">
        <w:rPr>
          <w:i/>
          <w:color w:val="44546A" w:themeColor="text2"/>
        </w:rPr>
        <w:t>Este documento se debe entend</w:t>
      </w:r>
      <w:r w:rsidR="00A77D4C">
        <w:rPr>
          <w:i/>
          <w:color w:val="44546A" w:themeColor="text2"/>
        </w:rPr>
        <w:t xml:space="preserve">er como la guía de </w:t>
      </w:r>
      <w:r w:rsidR="006A3A16">
        <w:rPr>
          <w:i/>
          <w:color w:val="44546A" w:themeColor="text2"/>
        </w:rPr>
        <w:t xml:space="preserve">presentación, </w:t>
      </w:r>
      <w:r w:rsidR="006A3A16" w:rsidRPr="00470E37">
        <w:rPr>
          <w:i/>
          <w:color w:val="44546A" w:themeColor="text2"/>
        </w:rPr>
        <w:t>el</w:t>
      </w:r>
      <w:r w:rsidRPr="00470E37">
        <w:rPr>
          <w:i/>
          <w:color w:val="44546A" w:themeColor="text2"/>
        </w:rPr>
        <w:t xml:space="preserve"> contenido mínimo </w:t>
      </w:r>
      <w:r w:rsidR="00A77D4C">
        <w:rPr>
          <w:i/>
          <w:color w:val="44546A" w:themeColor="text2"/>
        </w:rPr>
        <w:t xml:space="preserve">y las indicaciones generales para la realización y presentación </w:t>
      </w:r>
      <w:r w:rsidRPr="00470E37">
        <w:rPr>
          <w:i/>
          <w:color w:val="44546A" w:themeColor="text2"/>
        </w:rPr>
        <w:t xml:space="preserve">de los </w:t>
      </w:r>
      <w:r w:rsidR="00CA2FDD">
        <w:rPr>
          <w:i/>
          <w:color w:val="44546A" w:themeColor="text2"/>
        </w:rPr>
        <w:t>análisis de riesgos</w:t>
      </w:r>
      <w:r w:rsidR="00E905D3">
        <w:rPr>
          <w:i/>
          <w:color w:val="44546A" w:themeColor="text2"/>
        </w:rPr>
        <w:t xml:space="preserve"> de </w:t>
      </w:r>
      <w:r w:rsidR="006A3A16">
        <w:rPr>
          <w:i/>
          <w:color w:val="44546A" w:themeColor="text2"/>
        </w:rPr>
        <w:t xml:space="preserve">desastres, </w:t>
      </w:r>
      <w:r w:rsidR="006A3A16" w:rsidRPr="00470E37">
        <w:rPr>
          <w:i/>
          <w:color w:val="44546A" w:themeColor="text2"/>
        </w:rPr>
        <w:t>requeridos</w:t>
      </w:r>
      <w:r w:rsidRPr="00470E37">
        <w:rPr>
          <w:i/>
          <w:color w:val="44546A" w:themeColor="text2"/>
        </w:rPr>
        <w:t xml:space="preserve"> par</w:t>
      </w:r>
      <w:r w:rsidR="00602CBD">
        <w:rPr>
          <w:i/>
          <w:color w:val="44546A" w:themeColor="text2"/>
        </w:rPr>
        <w:t>a proyectos de energía</w:t>
      </w:r>
      <w:r w:rsidRPr="00470E37">
        <w:rPr>
          <w:i/>
          <w:color w:val="44546A" w:themeColor="text2"/>
        </w:rPr>
        <w:t xml:space="preserve">, </w:t>
      </w:r>
      <w:r w:rsidR="00CA2FDD">
        <w:rPr>
          <w:i/>
          <w:color w:val="44546A" w:themeColor="text2"/>
        </w:rPr>
        <w:t>que</w:t>
      </w:r>
      <w:r w:rsidRPr="00470E37">
        <w:rPr>
          <w:i/>
          <w:color w:val="44546A" w:themeColor="text2"/>
        </w:rPr>
        <w:t xml:space="preserve"> se presenten a la solicitud de viabil</w:t>
      </w:r>
      <w:r w:rsidR="006A3A16">
        <w:rPr>
          <w:i/>
          <w:color w:val="44546A" w:themeColor="text2"/>
        </w:rPr>
        <w:t>idad técnica y financiera a la O</w:t>
      </w:r>
      <w:r w:rsidRPr="00470E37">
        <w:rPr>
          <w:i/>
          <w:color w:val="44546A" w:themeColor="text2"/>
        </w:rPr>
        <w:t>ficina de Gestión</w:t>
      </w:r>
      <w:r w:rsidR="006A3A16">
        <w:rPr>
          <w:i/>
          <w:color w:val="44546A" w:themeColor="text2"/>
        </w:rPr>
        <w:t xml:space="preserve"> de Proyectos</w:t>
      </w:r>
      <w:r w:rsidRPr="00470E37">
        <w:rPr>
          <w:i/>
          <w:color w:val="44546A" w:themeColor="text2"/>
        </w:rPr>
        <w:t xml:space="preserve"> de Fondos de la UPME.  </w:t>
      </w:r>
      <w:r w:rsidR="005074FF">
        <w:rPr>
          <w:i/>
          <w:color w:val="44546A" w:themeColor="text2"/>
        </w:rPr>
        <w:t>Se sugiere que l</w:t>
      </w:r>
      <w:r w:rsidR="00CA2FDD">
        <w:rPr>
          <w:i/>
          <w:color w:val="44546A" w:themeColor="text2"/>
        </w:rPr>
        <w:t>a princip</w:t>
      </w:r>
      <w:r w:rsidR="005074FF">
        <w:rPr>
          <w:i/>
          <w:color w:val="44546A" w:themeColor="text2"/>
        </w:rPr>
        <w:t xml:space="preserve">al fuente de referencia para la identificación de </w:t>
      </w:r>
      <w:r w:rsidR="00CA2FDD">
        <w:rPr>
          <w:i/>
          <w:color w:val="44546A" w:themeColor="text2"/>
        </w:rPr>
        <w:t>riesgo</w:t>
      </w:r>
      <w:r w:rsidR="005074FF">
        <w:rPr>
          <w:i/>
          <w:color w:val="44546A" w:themeColor="text2"/>
        </w:rPr>
        <w:t>s, sea</w:t>
      </w:r>
      <w:r w:rsidR="00CA2FDD">
        <w:rPr>
          <w:i/>
          <w:color w:val="44546A" w:themeColor="text2"/>
        </w:rPr>
        <w:t xml:space="preserve"> el programa de gestión de riesgos y desastres del municipio</w:t>
      </w:r>
      <w:r w:rsidR="00602CBD">
        <w:rPr>
          <w:i/>
          <w:color w:val="44546A" w:themeColor="text2"/>
        </w:rPr>
        <w:t xml:space="preserve"> o departamento</w:t>
      </w:r>
      <w:r w:rsidR="00CA2FDD">
        <w:rPr>
          <w:i/>
          <w:color w:val="44546A" w:themeColor="text2"/>
        </w:rPr>
        <w:t xml:space="preserve">, o documento similar que debe tener cada </w:t>
      </w:r>
      <w:r w:rsidR="00602CBD">
        <w:rPr>
          <w:i/>
          <w:color w:val="44546A" w:themeColor="text2"/>
        </w:rPr>
        <w:t>Entidad Territorial</w:t>
      </w:r>
      <w:r w:rsidR="005074FF">
        <w:rPr>
          <w:i/>
          <w:color w:val="44546A" w:themeColor="text2"/>
        </w:rPr>
        <w:t xml:space="preserve"> y a partir de ahí se debe analizar las amenazas que puedan influir en la infraestructura del proyecto para el cual se solicita</w:t>
      </w:r>
      <w:r w:rsidR="00602CBD">
        <w:rPr>
          <w:i/>
          <w:color w:val="44546A" w:themeColor="text2"/>
        </w:rPr>
        <w:t>n</w:t>
      </w:r>
      <w:r w:rsidR="005074FF">
        <w:rPr>
          <w:i/>
          <w:color w:val="44546A" w:themeColor="text2"/>
        </w:rPr>
        <w:t xml:space="preserve"> </w:t>
      </w:r>
      <w:r w:rsidR="00602CBD">
        <w:rPr>
          <w:i/>
          <w:color w:val="44546A" w:themeColor="text2"/>
        </w:rPr>
        <w:t>recursos bajo el mecanismo de pago Obras Por Impuestos</w:t>
      </w:r>
      <w:r w:rsidR="005074FF">
        <w:rPr>
          <w:i/>
          <w:color w:val="44546A" w:themeColor="text2"/>
        </w:rPr>
        <w:t xml:space="preserve">. </w:t>
      </w:r>
      <w:r w:rsidR="00CA2FDD">
        <w:rPr>
          <w:i/>
          <w:color w:val="44546A" w:themeColor="text2"/>
        </w:rPr>
        <w:t xml:space="preserve">  Sin embargo, este</w:t>
      </w:r>
      <w:r w:rsidRPr="00470E37">
        <w:rPr>
          <w:i/>
          <w:color w:val="44546A" w:themeColor="text2"/>
        </w:rPr>
        <w:t xml:space="preserve"> documento no limita al formulad</w:t>
      </w:r>
      <w:r w:rsidR="00CA2FDD">
        <w:rPr>
          <w:i/>
          <w:color w:val="44546A" w:themeColor="text2"/>
        </w:rPr>
        <w:t>or del proyecto</w:t>
      </w:r>
      <w:r w:rsidR="0004106E">
        <w:rPr>
          <w:i/>
          <w:color w:val="44546A" w:themeColor="text2"/>
        </w:rPr>
        <w:t>,</w:t>
      </w:r>
      <w:r w:rsidR="00CA2FDD">
        <w:rPr>
          <w:i/>
          <w:color w:val="44546A" w:themeColor="text2"/>
        </w:rPr>
        <w:t xml:space="preserve"> en cuanto a la inclusión de otros riesgos que </w:t>
      </w:r>
      <w:r w:rsidR="0004106E">
        <w:rPr>
          <w:i/>
          <w:color w:val="44546A" w:themeColor="text2"/>
        </w:rPr>
        <w:t>se</w:t>
      </w:r>
      <w:r w:rsidR="00CA2FDD">
        <w:rPr>
          <w:i/>
          <w:color w:val="44546A" w:themeColor="text2"/>
        </w:rPr>
        <w:t xml:space="preserve"> haya</w:t>
      </w:r>
      <w:r w:rsidR="0004106E">
        <w:rPr>
          <w:i/>
          <w:color w:val="44546A" w:themeColor="text2"/>
        </w:rPr>
        <w:t>n</w:t>
      </w:r>
      <w:r w:rsidR="00CA2FDD">
        <w:rPr>
          <w:i/>
          <w:color w:val="44546A" w:themeColor="text2"/>
        </w:rPr>
        <w:t xml:space="preserve"> detectado </w:t>
      </w:r>
      <w:r w:rsidR="0004106E">
        <w:rPr>
          <w:i/>
          <w:color w:val="44546A" w:themeColor="text2"/>
        </w:rPr>
        <w:t xml:space="preserve">y </w:t>
      </w:r>
      <w:r w:rsidR="00CA2FDD">
        <w:rPr>
          <w:i/>
          <w:color w:val="44546A" w:themeColor="text2"/>
        </w:rPr>
        <w:t xml:space="preserve">que puedan afectar al proyecto durante la vida útil de este.  </w:t>
      </w:r>
      <w:r w:rsidR="007A38F6">
        <w:rPr>
          <w:i/>
          <w:color w:val="44546A" w:themeColor="text2"/>
        </w:rPr>
        <w:t xml:space="preserve"> Se podrán agregar campos, </w:t>
      </w:r>
      <w:r w:rsidRPr="00470E37">
        <w:rPr>
          <w:i/>
          <w:color w:val="44546A" w:themeColor="text2"/>
        </w:rPr>
        <w:t>subtítulos</w:t>
      </w:r>
      <w:r w:rsidR="00602CBD">
        <w:rPr>
          <w:i/>
          <w:color w:val="44546A" w:themeColor="text2"/>
        </w:rPr>
        <w:t>, explicaciones adicionales</w:t>
      </w:r>
      <w:r w:rsidR="007A38F6">
        <w:rPr>
          <w:i/>
          <w:color w:val="44546A" w:themeColor="text2"/>
        </w:rPr>
        <w:t xml:space="preserve"> </w:t>
      </w:r>
      <w:r w:rsidR="005074FF">
        <w:rPr>
          <w:i/>
          <w:color w:val="44546A" w:themeColor="text2"/>
        </w:rPr>
        <w:t xml:space="preserve">o metodologías de análisis de riesgo </w:t>
      </w:r>
      <w:r w:rsidR="007A38F6">
        <w:rPr>
          <w:i/>
          <w:color w:val="44546A" w:themeColor="text2"/>
        </w:rPr>
        <w:t>cuando se</w:t>
      </w:r>
      <w:r w:rsidR="005074FF">
        <w:rPr>
          <w:i/>
          <w:color w:val="44546A" w:themeColor="text2"/>
        </w:rPr>
        <w:t xml:space="preserve"> considere necesario, de manera que el formulador del proyecto y la empresa u </w:t>
      </w:r>
      <w:r w:rsidR="00602CBD">
        <w:rPr>
          <w:i/>
          <w:color w:val="44546A" w:themeColor="text2"/>
        </w:rPr>
        <w:t xml:space="preserve">Operador </w:t>
      </w:r>
      <w:r w:rsidR="005074FF">
        <w:rPr>
          <w:i/>
          <w:color w:val="44546A" w:themeColor="text2"/>
        </w:rPr>
        <w:t xml:space="preserve">de </w:t>
      </w:r>
      <w:r w:rsidR="00602CBD">
        <w:rPr>
          <w:i/>
          <w:color w:val="44546A" w:themeColor="text2"/>
        </w:rPr>
        <w:t xml:space="preserve">Red </w:t>
      </w:r>
      <w:r w:rsidR="005074FF">
        <w:rPr>
          <w:i/>
          <w:color w:val="44546A" w:themeColor="text2"/>
        </w:rPr>
        <w:t>de este, tengan claro los riesgos asociados al proyecto, el riesgo financiero asumido y la gestión que se debe aplicar a estos.</w:t>
      </w:r>
      <w:r w:rsidRPr="00470E37">
        <w:rPr>
          <w:i/>
          <w:color w:val="44546A" w:themeColor="text2"/>
        </w:rPr>
        <w:t xml:space="preserve">  Los textos en letra cursiva azul, deben ser elimina</w:t>
      </w:r>
      <w:r w:rsidR="009530CB">
        <w:rPr>
          <w:i/>
          <w:color w:val="44546A" w:themeColor="text2"/>
        </w:rPr>
        <w:t>dos en la presentación del documento</w:t>
      </w:r>
      <w:r w:rsidRPr="00470E37">
        <w:rPr>
          <w:i/>
          <w:color w:val="44546A" w:themeColor="text2"/>
        </w:rPr>
        <w:t xml:space="preserve"> final, pues tienen un objetivo netamente explicativo.</w:t>
      </w:r>
    </w:p>
    <w:p w:rsidR="00CB1115" w:rsidRPr="00CA4A67" w:rsidRDefault="005D630A" w:rsidP="00CA4A67">
      <w:pPr>
        <w:pStyle w:val="Ttulo1"/>
        <w:numPr>
          <w:ilvl w:val="0"/>
          <w:numId w:val="5"/>
        </w:numPr>
        <w:ind w:left="567" w:hanging="567"/>
        <w:rPr>
          <w:szCs w:val="22"/>
        </w:rPr>
      </w:pPr>
      <w:r w:rsidRPr="00CA4A67">
        <w:rPr>
          <w:szCs w:val="22"/>
        </w:rPr>
        <w:t>Identificación del proyecto</w:t>
      </w:r>
    </w:p>
    <w:p w:rsidR="009C3D92" w:rsidRDefault="009C3D92" w:rsidP="009C3D92">
      <w:pPr>
        <w:pStyle w:val="Prrafodelista"/>
      </w:pPr>
    </w:p>
    <w:p w:rsidR="009C3D92" w:rsidRPr="00CD6520" w:rsidRDefault="009C3D92" w:rsidP="009C3D92">
      <w:pPr>
        <w:pStyle w:val="Prrafodelista"/>
        <w:rPr>
          <w:b/>
        </w:rPr>
      </w:pPr>
      <w:r w:rsidRPr="00CD6520">
        <w:rPr>
          <w:b/>
        </w:rPr>
        <w:t>Nombre del proyecto:</w:t>
      </w:r>
    </w:p>
    <w:p w:rsidR="009C3D92" w:rsidRDefault="009C3D92" w:rsidP="009C3D92">
      <w:pPr>
        <w:pStyle w:val="Prrafodelista"/>
        <w:rPr>
          <w:i/>
          <w:color w:val="44546A" w:themeColor="text2"/>
        </w:rPr>
      </w:pPr>
      <w:bookmarkStart w:id="0" w:name="_GoBack"/>
      <w:bookmarkEnd w:id="0"/>
      <w:r>
        <w:rPr>
          <w:b/>
        </w:rPr>
        <w:t xml:space="preserve">Ubicación: </w:t>
      </w:r>
      <w:r w:rsidRPr="00833DE4">
        <w:rPr>
          <w:i/>
          <w:color w:val="44546A" w:themeColor="text2"/>
        </w:rPr>
        <w:t xml:space="preserve">Departamento, Municipio, </w:t>
      </w:r>
      <w:r w:rsidR="006A3A16">
        <w:rPr>
          <w:i/>
          <w:color w:val="44546A" w:themeColor="text2"/>
        </w:rPr>
        <w:t xml:space="preserve">Corregimiento, </w:t>
      </w:r>
      <w:r w:rsidRPr="00833DE4">
        <w:rPr>
          <w:i/>
          <w:color w:val="44546A" w:themeColor="text2"/>
        </w:rPr>
        <w:t>Vereda</w:t>
      </w:r>
    </w:p>
    <w:p w:rsidR="009530CB" w:rsidRDefault="009530CB" w:rsidP="009530CB">
      <w:pPr>
        <w:pStyle w:val="Prrafodelista"/>
        <w:rPr>
          <w:b/>
        </w:rPr>
      </w:pPr>
      <w:r>
        <w:rPr>
          <w:b/>
        </w:rPr>
        <w:t>Número de usuarios a beneficiar:</w:t>
      </w:r>
    </w:p>
    <w:p w:rsidR="00D51B80" w:rsidRPr="00833DE4" w:rsidRDefault="00D51B80" w:rsidP="009C3D92">
      <w:pPr>
        <w:pStyle w:val="Prrafodelista"/>
        <w:rPr>
          <w:i/>
          <w:color w:val="44546A" w:themeColor="text2"/>
        </w:rPr>
      </w:pPr>
      <w:r>
        <w:rPr>
          <w:b/>
        </w:rPr>
        <w:t xml:space="preserve">Fecha de realización del </w:t>
      </w:r>
      <w:r w:rsidR="009530CB">
        <w:rPr>
          <w:b/>
        </w:rPr>
        <w:t>Análisis de Riesgo</w:t>
      </w:r>
      <w:r>
        <w:rPr>
          <w:b/>
        </w:rPr>
        <w:t>:</w:t>
      </w:r>
    </w:p>
    <w:p w:rsidR="000A5F43" w:rsidRDefault="000A5F43" w:rsidP="005C716D">
      <w:pPr>
        <w:pStyle w:val="Prrafodelista"/>
        <w:rPr>
          <w:b/>
        </w:rPr>
      </w:pPr>
      <w:r>
        <w:rPr>
          <w:b/>
        </w:rPr>
        <w:t xml:space="preserve">Nombre </w:t>
      </w:r>
      <w:r w:rsidR="00F95E21">
        <w:rPr>
          <w:b/>
        </w:rPr>
        <w:t xml:space="preserve">y datos </w:t>
      </w:r>
      <w:r>
        <w:rPr>
          <w:b/>
        </w:rPr>
        <w:t xml:space="preserve">del </w:t>
      </w:r>
      <w:r w:rsidR="00F95E21">
        <w:rPr>
          <w:b/>
        </w:rPr>
        <w:t>profesional que realiza el análisis de riesgo:</w:t>
      </w:r>
    </w:p>
    <w:p w:rsidR="005074FF" w:rsidRPr="005074FF" w:rsidRDefault="005074FF" w:rsidP="005C716D">
      <w:pPr>
        <w:pStyle w:val="Prrafodelista"/>
        <w:rPr>
          <w:i/>
          <w:color w:val="44546A" w:themeColor="text2"/>
        </w:rPr>
      </w:pPr>
      <w:r>
        <w:rPr>
          <w:b/>
        </w:rPr>
        <w:t xml:space="preserve">Formación académica o competencia del profesional: </w:t>
      </w:r>
      <w:r w:rsidRPr="005074FF">
        <w:rPr>
          <w:i/>
          <w:color w:val="44546A" w:themeColor="text2"/>
        </w:rPr>
        <w:t xml:space="preserve">Debe </w:t>
      </w:r>
      <w:r>
        <w:rPr>
          <w:i/>
          <w:color w:val="44546A" w:themeColor="text2"/>
        </w:rPr>
        <w:t>demostrar la formación académica o competencia en la realización de análisis o gestión de riesgos de desastres.</w:t>
      </w:r>
    </w:p>
    <w:p w:rsidR="00470E37" w:rsidRDefault="00470E37" w:rsidP="00470E37">
      <w:pPr>
        <w:pStyle w:val="Prrafodelista"/>
        <w:rPr>
          <w:b/>
        </w:rPr>
      </w:pPr>
    </w:p>
    <w:p w:rsidR="00F25CC9" w:rsidRDefault="00F25CC9" w:rsidP="00F25CC9">
      <w:pPr>
        <w:pStyle w:val="Ttulo1"/>
        <w:numPr>
          <w:ilvl w:val="0"/>
          <w:numId w:val="5"/>
        </w:numPr>
        <w:ind w:left="567" w:hanging="567"/>
        <w:rPr>
          <w:szCs w:val="22"/>
        </w:rPr>
      </w:pPr>
      <w:r w:rsidRPr="00F25CC9">
        <w:rPr>
          <w:szCs w:val="22"/>
        </w:rPr>
        <w:t>Tabla de clasificación de riesgos</w:t>
      </w:r>
    </w:p>
    <w:p w:rsidR="00511F46" w:rsidRDefault="00511F46" w:rsidP="00511F46"/>
    <w:p w:rsidR="00511F46" w:rsidRPr="0093748E" w:rsidRDefault="00511F46" w:rsidP="0093748E">
      <w:pPr>
        <w:jc w:val="both"/>
        <w:rPr>
          <w:i/>
          <w:color w:val="44546A" w:themeColor="text2"/>
        </w:rPr>
      </w:pPr>
      <w:r w:rsidRPr="0093748E">
        <w:rPr>
          <w:i/>
          <w:color w:val="44546A" w:themeColor="text2"/>
        </w:rPr>
        <w:t>Identificar los riesgos y nombrarlos o codificarlos de alguna manera sencilla y corta.  A cada uno de estos asignar la probabilidad de ocurrencia entre 0</w:t>
      </w:r>
      <w:r w:rsidR="0093748E">
        <w:rPr>
          <w:i/>
          <w:color w:val="44546A" w:themeColor="text2"/>
        </w:rPr>
        <w:t>,2</w:t>
      </w:r>
      <w:r w:rsidRPr="0093748E">
        <w:rPr>
          <w:i/>
          <w:color w:val="44546A" w:themeColor="text2"/>
        </w:rPr>
        <w:t xml:space="preserve"> y 1, y asignar el valor de la consecuencia</w:t>
      </w:r>
      <w:r w:rsidR="0093748E">
        <w:rPr>
          <w:i/>
          <w:color w:val="44546A" w:themeColor="text2"/>
        </w:rPr>
        <w:t xml:space="preserve"> entre los siguientes valores: </w:t>
      </w:r>
      <w:r w:rsidRPr="0093748E">
        <w:rPr>
          <w:i/>
          <w:color w:val="44546A" w:themeColor="text2"/>
        </w:rPr>
        <w:t xml:space="preserve">4,8,12,16 y 20 donde 4 es un menor impacto o consecuencia y 20 sería una consecuencia catastrófica.  Se sugiere realizar una tabla como la siguiente, </w:t>
      </w:r>
      <w:r w:rsidR="00C357FC">
        <w:rPr>
          <w:i/>
          <w:color w:val="44546A" w:themeColor="text2"/>
        </w:rPr>
        <w:t xml:space="preserve">la cual se presenta a manera de </w:t>
      </w:r>
      <w:r w:rsidR="00C357FC" w:rsidRPr="00C357FC">
        <w:rPr>
          <w:b/>
          <w:i/>
          <w:color w:val="44546A" w:themeColor="text2"/>
        </w:rPr>
        <w:t>ejemplo</w:t>
      </w:r>
      <w:r w:rsidR="00C357FC">
        <w:rPr>
          <w:i/>
          <w:color w:val="44546A" w:themeColor="text2"/>
        </w:rPr>
        <w:t xml:space="preserve">, </w:t>
      </w:r>
      <w:r w:rsidRPr="0093748E">
        <w:rPr>
          <w:i/>
          <w:color w:val="44546A" w:themeColor="text2"/>
        </w:rPr>
        <w:t xml:space="preserve">para </w:t>
      </w:r>
      <w:r w:rsidR="00346FDB">
        <w:rPr>
          <w:i/>
          <w:color w:val="44546A" w:themeColor="text2"/>
        </w:rPr>
        <w:t xml:space="preserve">la </w:t>
      </w:r>
      <w:r w:rsidRPr="0093748E">
        <w:rPr>
          <w:i/>
          <w:color w:val="44546A" w:themeColor="text2"/>
        </w:rPr>
        <w:t>denominación de los riesgos y la valoración de cada uno de estos.</w:t>
      </w:r>
    </w:p>
    <w:p w:rsidR="00F25CC9" w:rsidRDefault="00F25CC9" w:rsidP="00F25CC9"/>
    <w:p w:rsidR="00E905D3" w:rsidRDefault="00E905D3" w:rsidP="00F25CC9">
      <w:pPr>
        <w:rPr>
          <w:noProof/>
          <w:lang w:eastAsia="es-CO"/>
        </w:rPr>
      </w:pPr>
    </w:p>
    <w:p w:rsidR="00511F46" w:rsidRDefault="00511F46" w:rsidP="00F25CC9">
      <w:pPr>
        <w:rPr>
          <w:noProof/>
          <w:lang w:eastAsia="es-CO"/>
        </w:rPr>
      </w:pPr>
    </w:p>
    <w:p w:rsidR="00511F46" w:rsidRDefault="00511F46" w:rsidP="00F25CC9">
      <w:pPr>
        <w:rPr>
          <w:noProof/>
          <w:lang w:eastAsia="es-CO"/>
        </w:rPr>
      </w:pPr>
      <w:r>
        <w:rPr>
          <w:noProof/>
          <w:lang w:eastAsia="es-CO"/>
        </w:rPr>
        <w:lastRenderedPageBreak/>
        <w:t xml:space="preserve">Tabla 1.  Identificación </w:t>
      </w:r>
      <w:r w:rsidR="0093748E">
        <w:rPr>
          <w:noProof/>
          <w:lang w:eastAsia="es-CO"/>
        </w:rPr>
        <w:t>y valoración</w:t>
      </w:r>
      <w:r w:rsidR="00623290">
        <w:rPr>
          <w:noProof/>
          <w:lang w:eastAsia="es-CO"/>
        </w:rPr>
        <w:t xml:space="preserve"> </w:t>
      </w:r>
      <w:r>
        <w:rPr>
          <w:noProof/>
          <w:lang w:eastAsia="es-CO"/>
        </w:rPr>
        <w:t xml:space="preserve"> de riesgos.</w:t>
      </w:r>
    </w:p>
    <w:tbl>
      <w:tblPr>
        <w:tblStyle w:val="Tablaconcuadrcula"/>
        <w:tblW w:w="0" w:type="auto"/>
        <w:tblLook w:val="04A0" w:firstRow="1" w:lastRow="0" w:firstColumn="1" w:lastColumn="0" w:noHBand="0" w:noVBand="1"/>
      </w:tblPr>
      <w:tblGrid>
        <w:gridCol w:w="1555"/>
        <w:gridCol w:w="2409"/>
        <w:gridCol w:w="1560"/>
        <w:gridCol w:w="1701"/>
        <w:gridCol w:w="1417"/>
      </w:tblGrid>
      <w:tr w:rsidR="00511F46" w:rsidTr="00511F46">
        <w:tc>
          <w:tcPr>
            <w:tcW w:w="1555" w:type="dxa"/>
          </w:tcPr>
          <w:p w:rsidR="00511F46" w:rsidRPr="00511F46" w:rsidRDefault="00511F46" w:rsidP="00511F46">
            <w:pPr>
              <w:jc w:val="center"/>
              <w:rPr>
                <w:b/>
              </w:rPr>
            </w:pPr>
            <w:r w:rsidRPr="00511F46">
              <w:rPr>
                <w:b/>
              </w:rPr>
              <w:t>Denominación del riesgo</w:t>
            </w:r>
          </w:p>
        </w:tc>
        <w:tc>
          <w:tcPr>
            <w:tcW w:w="2409" w:type="dxa"/>
          </w:tcPr>
          <w:p w:rsidR="00511F46" w:rsidRPr="00511F46" w:rsidRDefault="00511F46" w:rsidP="00511F46">
            <w:pPr>
              <w:jc w:val="center"/>
              <w:rPr>
                <w:b/>
              </w:rPr>
            </w:pPr>
            <w:r w:rsidRPr="00511F46">
              <w:rPr>
                <w:b/>
              </w:rPr>
              <w:t>Descripción del riesgo</w:t>
            </w:r>
          </w:p>
        </w:tc>
        <w:tc>
          <w:tcPr>
            <w:tcW w:w="1560" w:type="dxa"/>
          </w:tcPr>
          <w:p w:rsidR="00511F46" w:rsidRPr="00511F46" w:rsidRDefault="00511F46" w:rsidP="00511F46">
            <w:pPr>
              <w:jc w:val="center"/>
              <w:rPr>
                <w:b/>
              </w:rPr>
            </w:pPr>
            <w:r w:rsidRPr="00511F46">
              <w:rPr>
                <w:b/>
              </w:rPr>
              <w:t>Probabilidad de ocurrencia         (0 a 1)</w:t>
            </w:r>
          </w:p>
        </w:tc>
        <w:tc>
          <w:tcPr>
            <w:tcW w:w="1701" w:type="dxa"/>
          </w:tcPr>
          <w:p w:rsidR="00511F46" w:rsidRPr="00511F46" w:rsidRDefault="00511F46" w:rsidP="00511F46">
            <w:pPr>
              <w:jc w:val="center"/>
              <w:rPr>
                <w:b/>
              </w:rPr>
            </w:pPr>
            <w:r w:rsidRPr="00511F46">
              <w:rPr>
                <w:b/>
              </w:rPr>
              <w:t>Consecuencia (4,8,12,16,20)</w:t>
            </w:r>
          </w:p>
        </w:tc>
        <w:tc>
          <w:tcPr>
            <w:tcW w:w="1417" w:type="dxa"/>
          </w:tcPr>
          <w:p w:rsidR="00511F46" w:rsidRPr="00511F46" w:rsidRDefault="00511F46" w:rsidP="00511F46">
            <w:pPr>
              <w:jc w:val="center"/>
              <w:rPr>
                <w:b/>
              </w:rPr>
            </w:pPr>
            <w:r w:rsidRPr="00511F46">
              <w:rPr>
                <w:b/>
              </w:rPr>
              <w:t>R = P x C</w:t>
            </w:r>
          </w:p>
        </w:tc>
      </w:tr>
      <w:tr w:rsidR="00511F46" w:rsidTr="00511F46">
        <w:tc>
          <w:tcPr>
            <w:tcW w:w="1555" w:type="dxa"/>
          </w:tcPr>
          <w:p w:rsidR="00511F46" w:rsidRPr="00623290" w:rsidRDefault="00623290" w:rsidP="00F25CC9">
            <w:pPr>
              <w:rPr>
                <w:i/>
                <w:color w:val="44546A" w:themeColor="text2"/>
              </w:rPr>
            </w:pPr>
            <w:r w:rsidRPr="00623290">
              <w:rPr>
                <w:i/>
                <w:color w:val="44546A" w:themeColor="text2"/>
              </w:rPr>
              <w:t>In</w:t>
            </w:r>
          </w:p>
        </w:tc>
        <w:tc>
          <w:tcPr>
            <w:tcW w:w="2409" w:type="dxa"/>
          </w:tcPr>
          <w:p w:rsidR="00511F46" w:rsidRPr="00623290" w:rsidRDefault="00511F46" w:rsidP="00F25CC9">
            <w:pPr>
              <w:rPr>
                <w:i/>
                <w:color w:val="44546A" w:themeColor="text2"/>
              </w:rPr>
            </w:pPr>
            <w:r w:rsidRPr="00623290">
              <w:rPr>
                <w:i/>
                <w:color w:val="44546A" w:themeColor="text2"/>
              </w:rPr>
              <w:t>Inundac</w:t>
            </w:r>
            <w:r w:rsidR="00623290" w:rsidRPr="00623290">
              <w:rPr>
                <w:i/>
                <w:color w:val="44546A" w:themeColor="text2"/>
              </w:rPr>
              <w:t>i</w:t>
            </w:r>
            <w:r w:rsidRPr="00623290">
              <w:rPr>
                <w:i/>
                <w:color w:val="44546A" w:themeColor="text2"/>
              </w:rPr>
              <w:t>ón</w:t>
            </w:r>
          </w:p>
        </w:tc>
        <w:tc>
          <w:tcPr>
            <w:tcW w:w="1560" w:type="dxa"/>
          </w:tcPr>
          <w:p w:rsidR="00511F46" w:rsidRPr="00623290" w:rsidRDefault="000E7783" w:rsidP="004223FD">
            <w:pPr>
              <w:jc w:val="right"/>
              <w:rPr>
                <w:i/>
                <w:color w:val="44546A" w:themeColor="text2"/>
              </w:rPr>
            </w:pPr>
            <w:r>
              <w:rPr>
                <w:i/>
                <w:color w:val="44546A" w:themeColor="text2"/>
              </w:rPr>
              <w:t>0,8</w:t>
            </w:r>
          </w:p>
        </w:tc>
        <w:tc>
          <w:tcPr>
            <w:tcW w:w="1701" w:type="dxa"/>
          </w:tcPr>
          <w:p w:rsidR="00511F46" w:rsidRPr="00623290" w:rsidRDefault="00623290" w:rsidP="004223FD">
            <w:pPr>
              <w:jc w:val="right"/>
              <w:rPr>
                <w:i/>
                <w:color w:val="44546A" w:themeColor="text2"/>
              </w:rPr>
            </w:pPr>
            <w:r>
              <w:rPr>
                <w:i/>
                <w:color w:val="44546A" w:themeColor="text2"/>
              </w:rPr>
              <w:t>12</w:t>
            </w:r>
          </w:p>
        </w:tc>
        <w:tc>
          <w:tcPr>
            <w:tcW w:w="1417" w:type="dxa"/>
          </w:tcPr>
          <w:p w:rsidR="00511F46" w:rsidRPr="00623290" w:rsidRDefault="00C933F7" w:rsidP="004223FD">
            <w:pPr>
              <w:jc w:val="right"/>
              <w:rPr>
                <w:i/>
                <w:color w:val="44546A" w:themeColor="text2"/>
              </w:rPr>
            </w:pPr>
            <w:r>
              <w:rPr>
                <w:i/>
                <w:color w:val="44546A" w:themeColor="text2"/>
              </w:rPr>
              <w:t>9,6</w:t>
            </w:r>
          </w:p>
        </w:tc>
      </w:tr>
      <w:tr w:rsidR="00511F46" w:rsidTr="00511F46">
        <w:tc>
          <w:tcPr>
            <w:tcW w:w="1555" w:type="dxa"/>
          </w:tcPr>
          <w:p w:rsidR="00511F46" w:rsidRPr="00623290" w:rsidRDefault="00623290" w:rsidP="00F25CC9">
            <w:pPr>
              <w:rPr>
                <w:i/>
                <w:color w:val="44546A" w:themeColor="text2"/>
              </w:rPr>
            </w:pPr>
            <w:proofErr w:type="spellStart"/>
            <w:r>
              <w:rPr>
                <w:i/>
                <w:color w:val="44546A" w:themeColor="text2"/>
              </w:rPr>
              <w:t>St</w:t>
            </w:r>
            <w:proofErr w:type="spellEnd"/>
          </w:p>
        </w:tc>
        <w:tc>
          <w:tcPr>
            <w:tcW w:w="2409" w:type="dxa"/>
          </w:tcPr>
          <w:p w:rsidR="00511F46" w:rsidRPr="00623290" w:rsidRDefault="00623290" w:rsidP="00F25CC9">
            <w:pPr>
              <w:rPr>
                <w:i/>
                <w:color w:val="44546A" w:themeColor="text2"/>
              </w:rPr>
            </w:pPr>
            <w:r>
              <w:rPr>
                <w:i/>
                <w:color w:val="44546A" w:themeColor="text2"/>
              </w:rPr>
              <w:t>Socavación del terreno</w:t>
            </w:r>
            <w:r w:rsidRPr="00623290">
              <w:rPr>
                <w:i/>
                <w:color w:val="44546A" w:themeColor="text2"/>
              </w:rPr>
              <w:t xml:space="preserve"> </w:t>
            </w:r>
          </w:p>
        </w:tc>
        <w:tc>
          <w:tcPr>
            <w:tcW w:w="1560" w:type="dxa"/>
          </w:tcPr>
          <w:p w:rsidR="00511F46" w:rsidRPr="00623290" w:rsidRDefault="00623290" w:rsidP="004223FD">
            <w:pPr>
              <w:jc w:val="right"/>
              <w:rPr>
                <w:i/>
                <w:color w:val="44546A" w:themeColor="text2"/>
              </w:rPr>
            </w:pPr>
            <w:r>
              <w:rPr>
                <w:i/>
                <w:color w:val="44546A" w:themeColor="text2"/>
              </w:rPr>
              <w:t>0,8</w:t>
            </w:r>
          </w:p>
        </w:tc>
        <w:tc>
          <w:tcPr>
            <w:tcW w:w="1701" w:type="dxa"/>
          </w:tcPr>
          <w:p w:rsidR="00511F46" w:rsidRPr="00623290" w:rsidRDefault="00623290" w:rsidP="004223FD">
            <w:pPr>
              <w:jc w:val="right"/>
              <w:rPr>
                <w:i/>
                <w:color w:val="44546A" w:themeColor="text2"/>
              </w:rPr>
            </w:pPr>
            <w:r>
              <w:rPr>
                <w:i/>
                <w:color w:val="44546A" w:themeColor="text2"/>
              </w:rPr>
              <w:t>16</w:t>
            </w:r>
          </w:p>
        </w:tc>
        <w:tc>
          <w:tcPr>
            <w:tcW w:w="1417" w:type="dxa"/>
          </w:tcPr>
          <w:p w:rsidR="00511F46" w:rsidRPr="00623290" w:rsidRDefault="00C933F7" w:rsidP="004223FD">
            <w:pPr>
              <w:jc w:val="right"/>
              <w:rPr>
                <w:i/>
                <w:color w:val="44546A" w:themeColor="text2"/>
              </w:rPr>
            </w:pPr>
            <w:r>
              <w:rPr>
                <w:i/>
                <w:color w:val="44546A" w:themeColor="text2"/>
              </w:rPr>
              <w:t>12,8</w:t>
            </w:r>
          </w:p>
        </w:tc>
      </w:tr>
      <w:tr w:rsidR="00623290" w:rsidTr="00511F46">
        <w:tc>
          <w:tcPr>
            <w:tcW w:w="1555" w:type="dxa"/>
          </w:tcPr>
          <w:p w:rsidR="00623290" w:rsidRPr="00623290" w:rsidRDefault="00623290" w:rsidP="00F25CC9">
            <w:pPr>
              <w:rPr>
                <w:i/>
                <w:color w:val="44546A" w:themeColor="text2"/>
              </w:rPr>
            </w:pPr>
            <w:r w:rsidRPr="00623290">
              <w:rPr>
                <w:i/>
                <w:color w:val="44546A" w:themeColor="text2"/>
              </w:rPr>
              <w:t>Er</w:t>
            </w:r>
          </w:p>
        </w:tc>
        <w:tc>
          <w:tcPr>
            <w:tcW w:w="2409" w:type="dxa"/>
          </w:tcPr>
          <w:p w:rsidR="00623290" w:rsidRPr="00623290" w:rsidRDefault="00623290" w:rsidP="00F25CC9">
            <w:pPr>
              <w:rPr>
                <w:i/>
                <w:color w:val="44546A" w:themeColor="text2"/>
              </w:rPr>
            </w:pPr>
            <w:r w:rsidRPr="00623290">
              <w:rPr>
                <w:i/>
                <w:color w:val="44546A" w:themeColor="text2"/>
              </w:rPr>
              <w:t>Erosión</w:t>
            </w:r>
          </w:p>
        </w:tc>
        <w:tc>
          <w:tcPr>
            <w:tcW w:w="1560" w:type="dxa"/>
          </w:tcPr>
          <w:p w:rsidR="00623290" w:rsidRPr="00623290" w:rsidRDefault="000E7783" w:rsidP="004223FD">
            <w:pPr>
              <w:jc w:val="right"/>
              <w:rPr>
                <w:i/>
                <w:color w:val="44546A" w:themeColor="text2"/>
              </w:rPr>
            </w:pPr>
            <w:r>
              <w:rPr>
                <w:i/>
                <w:color w:val="44546A" w:themeColor="text2"/>
              </w:rPr>
              <w:t>0,4</w:t>
            </w:r>
          </w:p>
        </w:tc>
        <w:tc>
          <w:tcPr>
            <w:tcW w:w="1701" w:type="dxa"/>
          </w:tcPr>
          <w:p w:rsidR="00623290" w:rsidRPr="00623290" w:rsidRDefault="00623290" w:rsidP="004223FD">
            <w:pPr>
              <w:jc w:val="right"/>
              <w:rPr>
                <w:i/>
                <w:color w:val="44546A" w:themeColor="text2"/>
              </w:rPr>
            </w:pPr>
            <w:r>
              <w:rPr>
                <w:i/>
                <w:color w:val="44546A" w:themeColor="text2"/>
              </w:rPr>
              <w:t>4</w:t>
            </w:r>
          </w:p>
        </w:tc>
        <w:tc>
          <w:tcPr>
            <w:tcW w:w="1417" w:type="dxa"/>
          </w:tcPr>
          <w:p w:rsidR="00623290" w:rsidRPr="00623290" w:rsidRDefault="00C933F7" w:rsidP="004223FD">
            <w:pPr>
              <w:jc w:val="right"/>
              <w:rPr>
                <w:i/>
                <w:color w:val="44546A" w:themeColor="text2"/>
              </w:rPr>
            </w:pPr>
            <w:r>
              <w:rPr>
                <w:i/>
                <w:color w:val="44546A" w:themeColor="text2"/>
              </w:rPr>
              <w:t>1,6</w:t>
            </w:r>
          </w:p>
        </w:tc>
      </w:tr>
      <w:tr w:rsidR="00623290" w:rsidTr="00511F46">
        <w:tc>
          <w:tcPr>
            <w:tcW w:w="1555" w:type="dxa"/>
          </w:tcPr>
          <w:p w:rsidR="00623290" w:rsidRPr="00623290" w:rsidRDefault="00623290" w:rsidP="00F25CC9">
            <w:pPr>
              <w:rPr>
                <w:i/>
                <w:color w:val="44546A" w:themeColor="text2"/>
              </w:rPr>
            </w:pPr>
            <w:proofErr w:type="spellStart"/>
            <w:r w:rsidRPr="00623290">
              <w:rPr>
                <w:i/>
                <w:color w:val="44546A" w:themeColor="text2"/>
              </w:rPr>
              <w:t>Av</w:t>
            </w:r>
            <w:proofErr w:type="spellEnd"/>
          </w:p>
        </w:tc>
        <w:tc>
          <w:tcPr>
            <w:tcW w:w="2409" w:type="dxa"/>
          </w:tcPr>
          <w:p w:rsidR="00623290" w:rsidRPr="00623290" w:rsidRDefault="002131D0" w:rsidP="00F25CC9">
            <w:pPr>
              <w:rPr>
                <w:i/>
                <w:color w:val="44546A" w:themeColor="text2"/>
              </w:rPr>
            </w:pPr>
            <w:r>
              <w:rPr>
                <w:i/>
                <w:color w:val="44546A" w:themeColor="text2"/>
              </w:rPr>
              <w:t>Avalancha</w:t>
            </w:r>
          </w:p>
        </w:tc>
        <w:tc>
          <w:tcPr>
            <w:tcW w:w="1560" w:type="dxa"/>
          </w:tcPr>
          <w:p w:rsidR="00623290" w:rsidRPr="00623290" w:rsidRDefault="000E7783" w:rsidP="004223FD">
            <w:pPr>
              <w:jc w:val="right"/>
              <w:rPr>
                <w:i/>
                <w:color w:val="44546A" w:themeColor="text2"/>
              </w:rPr>
            </w:pPr>
            <w:r>
              <w:rPr>
                <w:i/>
                <w:color w:val="44546A" w:themeColor="text2"/>
              </w:rPr>
              <w:t>0,4</w:t>
            </w:r>
          </w:p>
        </w:tc>
        <w:tc>
          <w:tcPr>
            <w:tcW w:w="1701" w:type="dxa"/>
          </w:tcPr>
          <w:p w:rsidR="00623290" w:rsidRPr="00623290" w:rsidRDefault="00623290" w:rsidP="004223FD">
            <w:pPr>
              <w:jc w:val="right"/>
              <w:rPr>
                <w:i/>
                <w:color w:val="44546A" w:themeColor="text2"/>
              </w:rPr>
            </w:pPr>
            <w:r>
              <w:rPr>
                <w:i/>
                <w:color w:val="44546A" w:themeColor="text2"/>
              </w:rPr>
              <w:t>20</w:t>
            </w:r>
          </w:p>
        </w:tc>
        <w:tc>
          <w:tcPr>
            <w:tcW w:w="1417" w:type="dxa"/>
          </w:tcPr>
          <w:p w:rsidR="00623290" w:rsidRPr="00623290" w:rsidRDefault="00C933F7" w:rsidP="004223FD">
            <w:pPr>
              <w:jc w:val="right"/>
              <w:rPr>
                <w:i/>
                <w:color w:val="44546A" w:themeColor="text2"/>
              </w:rPr>
            </w:pPr>
            <w:r>
              <w:rPr>
                <w:i/>
                <w:color w:val="44546A" w:themeColor="text2"/>
              </w:rPr>
              <w:t>8</w:t>
            </w:r>
          </w:p>
        </w:tc>
      </w:tr>
      <w:tr w:rsidR="00623290" w:rsidTr="00511F46">
        <w:tc>
          <w:tcPr>
            <w:tcW w:w="1555" w:type="dxa"/>
          </w:tcPr>
          <w:p w:rsidR="00623290" w:rsidRPr="00623290" w:rsidRDefault="00623290" w:rsidP="00F25CC9">
            <w:pPr>
              <w:rPr>
                <w:i/>
                <w:color w:val="44546A" w:themeColor="text2"/>
              </w:rPr>
            </w:pPr>
            <w:r w:rsidRPr="00623290">
              <w:rPr>
                <w:i/>
                <w:color w:val="44546A" w:themeColor="text2"/>
              </w:rPr>
              <w:t>Te</w:t>
            </w:r>
          </w:p>
        </w:tc>
        <w:tc>
          <w:tcPr>
            <w:tcW w:w="2409" w:type="dxa"/>
          </w:tcPr>
          <w:p w:rsidR="00623290" w:rsidRPr="00623290" w:rsidRDefault="00623290" w:rsidP="00F25CC9">
            <w:pPr>
              <w:rPr>
                <w:i/>
                <w:color w:val="44546A" w:themeColor="text2"/>
              </w:rPr>
            </w:pPr>
            <w:r w:rsidRPr="00623290">
              <w:rPr>
                <w:i/>
                <w:color w:val="44546A" w:themeColor="text2"/>
              </w:rPr>
              <w:t>Tormenta eléctrica</w:t>
            </w:r>
          </w:p>
        </w:tc>
        <w:tc>
          <w:tcPr>
            <w:tcW w:w="1560" w:type="dxa"/>
          </w:tcPr>
          <w:p w:rsidR="00623290" w:rsidRPr="00623290" w:rsidRDefault="000E7783" w:rsidP="004223FD">
            <w:pPr>
              <w:jc w:val="right"/>
              <w:rPr>
                <w:i/>
                <w:color w:val="44546A" w:themeColor="text2"/>
              </w:rPr>
            </w:pPr>
            <w:r>
              <w:rPr>
                <w:i/>
                <w:color w:val="44546A" w:themeColor="text2"/>
              </w:rPr>
              <w:t>0,2</w:t>
            </w:r>
          </w:p>
        </w:tc>
        <w:tc>
          <w:tcPr>
            <w:tcW w:w="1701" w:type="dxa"/>
          </w:tcPr>
          <w:p w:rsidR="00623290" w:rsidRPr="00623290" w:rsidRDefault="00623290" w:rsidP="004223FD">
            <w:pPr>
              <w:jc w:val="right"/>
              <w:rPr>
                <w:i/>
                <w:color w:val="44546A" w:themeColor="text2"/>
              </w:rPr>
            </w:pPr>
            <w:r>
              <w:rPr>
                <w:i/>
                <w:color w:val="44546A" w:themeColor="text2"/>
              </w:rPr>
              <w:t>4</w:t>
            </w:r>
          </w:p>
        </w:tc>
        <w:tc>
          <w:tcPr>
            <w:tcW w:w="1417" w:type="dxa"/>
          </w:tcPr>
          <w:p w:rsidR="00623290" w:rsidRPr="00623290" w:rsidRDefault="00C933F7" w:rsidP="004223FD">
            <w:pPr>
              <w:jc w:val="right"/>
              <w:rPr>
                <w:i/>
                <w:color w:val="44546A" w:themeColor="text2"/>
              </w:rPr>
            </w:pPr>
            <w:r>
              <w:rPr>
                <w:i/>
                <w:color w:val="44546A" w:themeColor="text2"/>
              </w:rPr>
              <w:t>0,8</w:t>
            </w:r>
          </w:p>
        </w:tc>
      </w:tr>
    </w:tbl>
    <w:p w:rsidR="00511F46" w:rsidRDefault="00511F46" w:rsidP="00F25CC9"/>
    <w:p w:rsidR="00511F46" w:rsidRPr="00346FDB" w:rsidRDefault="00F227D0" w:rsidP="006E2429">
      <w:pPr>
        <w:rPr>
          <w:i/>
          <w:color w:val="44546A" w:themeColor="text2"/>
        </w:rPr>
      </w:pPr>
      <w:r>
        <w:rPr>
          <w:i/>
          <w:color w:val="44546A" w:themeColor="text2"/>
        </w:rPr>
        <w:t>En la tabla 1 se</w:t>
      </w:r>
      <w:r w:rsidR="00346FDB" w:rsidRPr="00346FDB">
        <w:rPr>
          <w:i/>
          <w:color w:val="44546A" w:themeColor="text2"/>
        </w:rPr>
        <w:t xml:space="preserve"> presentan a manera de ejemplo, algunos riesgos ambientales</w:t>
      </w:r>
      <w:r w:rsidR="00602CBD">
        <w:rPr>
          <w:i/>
          <w:color w:val="44546A" w:themeColor="text2"/>
        </w:rPr>
        <w:t>, sin limitarse a estos,</w:t>
      </w:r>
      <w:r w:rsidR="00346FDB" w:rsidRPr="00346FDB">
        <w:rPr>
          <w:i/>
          <w:color w:val="44546A" w:themeColor="text2"/>
        </w:rPr>
        <w:t xml:space="preserve"> que pueden ocasionar desastres sobre infraestructura y su valoración en cuanto a probabilidad y consecuencia. </w:t>
      </w:r>
      <w:r w:rsidR="00346FDB">
        <w:rPr>
          <w:i/>
          <w:color w:val="44546A" w:themeColor="text2"/>
        </w:rPr>
        <w:t xml:space="preserve"> </w:t>
      </w:r>
    </w:p>
    <w:p w:rsidR="00F25CC9" w:rsidRDefault="0093748E" w:rsidP="00F25CC9">
      <w:pPr>
        <w:pStyle w:val="Ttulo1"/>
        <w:numPr>
          <w:ilvl w:val="0"/>
          <w:numId w:val="5"/>
        </w:numPr>
        <w:ind w:left="567" w:hanging="567"/>
        <w:rPr>
          <w:szCs w:val="22"/>
        </w:rPr>
      </w:pPr>
      <w:r>
        <w:rPr>
          <w:szCs w:val="22"/>
        </w:rPr>
        <w:t>Matriz de v</w:t>
      </w:r>
      <w:r w:rsidR="00F25CC9">
        <w:rPr>
          <w:szCs w:val="22"/>
        </w:rPr>
        <w:t>aloración</w:t>
      </w:r>
      <w:r w:rsidR="00F25CC9" w:rsidRPr="00F25CC9">
        <w:rPr>
          <w:szCs w:val="22"/>
        </w:rPr>
        <w:t xml:space="preserve"> de riesgos</w:t>
      </w:r>
      <w:r w:rsidR="00F25CC9">
        <w:rPr>
          <w:szCs w:val="22"/>
        </w:rPr>
        <w:t>.</w:t>
      </w:r>
    </w:p>
    <w:p w:rsidR="00F25CC9" w:rsidRDefault="00F25CC9" w:rsidP="006E2429"/>
    <w:p w:rsidR="00A53023" w:rsidRDefault="0001730D" w:rsidP="006E2429">
      <w:r w:rsidRPr="0001730D">
        <w:rPr>
          <w:noProof/>
          <w:lang w:eastAsia="es-CO"/>
        </w:rPr>
        <w:drawing>
          <wp:inline distT="0" distB="0" distL="0" distR="0">
            <wp:extent cx="5429250" cy="3343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343275"/>
                    </a:xfrm>
                    <a:prstGeom prst="rect">
                      <a:avLst/>
                    </a:prstGeom>
                    <a:noFill/>
                    <a:ln>
                      <a:noFill/>
                    </a:ln>
                  </pic:spPr>
                </pic:pic>
              </a:graphicData>
            </a:graphic>
          </wp:inline>
        </w:drawing>
      </w:r>
    </w:p>
    <w:p w:rsidR="004161F2" w:rsidRDefault="004161F2" w:rsidP="006E2429"/>
    <w:p w:rsidR="00346FDB" w:rsidRDefault="00346FDB" w:rsidP="006E2429">
      <w:pPr>
        <w:rPr>
          <w:i/>
          <w:color w:val="44546A" w:themeColor="text2"/>
        </w:rPr>
      </w:pPr>
    </w:p>
    <w:p w:rsidR="00C357FC" w:rsidRDefault="00C357FC" w:rsidP="006E2429">
      <w:pPr>
        <w:rPr>
          <w:i/>
          <w:color w:val="44546A" w:themeColor="text2"/>
        </w:rPr>
      </w:pPr>
    </w:p>
    <w:p w:rsidR="004161F2" w:rsidRPr="004F0124" w:rsidRDefault="00C357FC" w:rsidP="006E2429">
      <w:pPr>
        <w:rPr>
          <w:i/>
          <w:color w:val="44546A" w:themeColor="text2"/>
        </w:rPr>
      </w:pPr>
      <w:r>
        <w:rPr>
          <w:i/>
          <w:color w:val="44546A" w:themeColor="text2"/>
        </w:rPr>
        <w:t>Se requiere indicar la criticidad de estos riesgos, similar a la mostrada a continuación</w:t>
      </w:r>
      <w:r w:rsidR="004161F2" w:rsidRPr="004F0124">
        <w:rPr>
          <w:i/>
          <w:color w:val="44546A" w:themeColor="text2"/>
        </w:rPr>
        <w:t>:</w:t>
      </w:r>
    </w:p>
    <w:tbl>
      <w:tblPr>
        <w:tblStyle w:val="Tablaconcuadrcula"/>
        <w:tblW w:w="0" w:type="auto"/>
        <w:jc w:val="center"/>
        <w:tblLook w:val="04A0" w:firstRow="1" w:lastRow="0" w:firstColumn="1" w:lastColumn="0" w:noHBand="0" w:noVBand="1"/>
      </w:tblPr>
      <w:tblGrid>
        <w:gridCol w:w="3539"/>
        <w:gridCol w:w="1843"/>
      </w:tblGrid>
      <w:tr w:rsidR="004161F2" w:rsidTr="004223FD">
        <w:trPr>
          <w:jc w:val="center"/>
        </w:trPr>
        <w:tc>
          <w:tcPr>
            <w:tcW w:w="3539" w:type="dxa"/>
          </w:tcPr>
          <w:p w:rsidR="004161F2" w:rsidRPr="002332F5" w:rsidRDefault="004161F2" w:rsidP="004161F2">
            <w:pPr>
              <w:jc w:val="center"/>
              <w:rPr>
                <w:b/>
                <w:i/>
                <w:color w:val="44546A" w:themeColor="text2"/>
              </w:rPr>
            </w:pPr>
            <w:r w:rsidRPr="002332F5">
              <w:rPr>
                <w:b/>
                <w:i/>
                <w:color w:val="44546A" w:themeColor="text2"/>
              </w:rPr>
              <w:lastRenderedPageBreak/>
              <w:t>Criticidad</w:t>
            </w:r>
          </w:p>
        </w:tc>
        <w:tc>
          <w:tcPr>
            <w:tcW w:w="1843" w:type="dxa"/>
          </w:tcPr>
          <w:p w:rsidR="004161F2" w:rsidRPr="00A41A66" w:rsidRDefault="004161F2" w:rsidP="004161F2">
            <w:pPr>
              <w:jc w:val="center"/>
              <w:rPr>
                <w:b/>
                <w:i/>
              </w:rPr>
            </w:pPr>
            <w:r w:rsidRPr="00A41A66">
              <w:rPr>
                <w:b/>
                <w:i/>
                <w:color w:val="44546A" w:themeColor="text2"/>
              </w:rPr>
              <w:t>Color</w:t>
            </w:r>
          </w:p>
        </w:tc>
      </w:tr>
      <w:tr w:rsidR="004161F2" w:rsidTr="004223FD">
        <w:trPr>
          <w:jc w:val="center"/>
        </w:trPr>
        <w:tc>
          <w:tcPr>
            <w:tcW w:w="3539" w:type="dxa"/>
          </w:tcPr>
          <w:p w:rsidR="004161F2" w:rsidRPr="002332F5" w:rsidRDefault="004161F2" w:rsidP="006E2429">
            <w:pPr>
              <w:rPr>
                <w:i/>
                <w:color w:val="44546A" w:themeColor="text2"/>
              </w:rPr>
            </w:pPr>
            <w:r w:rsidRPr="002332F5">
              <w:rPr>
                <w:i/>
                <w:color w:val="44546A" w:themeColor="text2"/>
              </w:rPr>
              <w:t>Menor importancia</w:t>
            </w:r>
          </w:p>
        </w:tc>
        <w:tc>
          <w:tcPr>
            <w:tcW w:w="1843" w:type="dxa"/>
          </w:tcPr>
          <w:p w:rsidR="004161F2" w:rsidRPr="004161F2" w:rsidRDefault="004161F2" w:rsidP="004223FD">
            <w:pPr>
              <w:jc w:val="center"/>
            </w:pPr>
            <w:r w:rsidRPr="004161F2">
              <w:rPr>
                <w:color w:val="92D050"/>
              </w:rPr>
              <w:t>Verde</w:t>
            </w:r>
          </w:p>
        </w:tc>
      </w:tr>
      <w:tr w:rsidR="004161F2" w:rsidTr="004223FD">
        <w:trPr>
          <w:trHeight w:val="310"/>
          <w:jc w:val="center"/>
        </w:trPr>
        <w:tc>
          <w:tcPr>
            <w:tcW w:w="3539" w:type="dxa"/>
          </w:tcPr>
          <w:p w:rsidR="004161F2" w:rsidRPr="002332F5" w:rsidRDefault="004161F2" w:rsidP="004161F2">
            <w:pPr>
              <w:rPr>
                <w:i/>
                <w:color w:val="44546A" w:themeColor="text2"/>
              </w:rPr>
            </w:pPr>
            <w:r w:rsidRPr="002332F5">
              <w:rPr>
                <w:i/>
                <w:color w:val="44546A" w:themeColor="text2"/>
              </w:rPr>
              <w:t>Importancia media o moderada</w:t>
            </w:r>
          </w:p>
        </w:tc>
        <w:tc>
          <w:tcPr>
            <w:tcW w:w="1843" w:type="dxa"/>
          </w:tcPr>
          <w:p w:rsidR="004161F2" w:rsidRDefault="004161F2" w:rsidP="004223FD">
            <w:pPr>
              <w:jc w:val="center"/>
            </w:pPr>
            <w:r w:rsidRPr="004161F2">
              <w:rPr>
                <w:color w:val="FFFF00"/>
              </w:rPr>
              <w:t>Amarillo</w:t>
            </w:r>
          </w:p>
        </w:tc>
      </w:tr>
      <w:tr w:rsidR="004161F2" w:rsidTr="004223FD">
        <w:trPr>
          <w:jc w:val="center"/>
        </w:trPr>
        <w:tc>
          <w:tcPr>
            <w:tcW w:w="3539" w:type="dxa"/>
          </w:tcPr>
          <w:p w:rsidR="004161F2" w:rsidRPr="002332F5" w:rsidRDefault="004161F2" w:rsidP="006E2429">
            <w:pPr>
              <w:rPr>
                <w:i/>
                <w:color w:val="44546A" w:themeColor="text2"/>
              </w:rPr>
            </w:pPr>
            <w:r w:rsidRPr="002332F5">
              <w:rPr>
                <w:i/>
                <w:color w:val="44546A" w:themeColor="text2"/>
              </w:rPr>
              <w:t>Importancia mayor o importante</w:t>
            </w:r>
          </w:p>
        </w:tc>
        <w:tc>
          <w:tcPr>
            <w:tcW w:w="1843" w:type="dxa"/>
          </w:tcPr>
          <w:p w:rsidR="004161F2" w:rsidRPr="004161F2" w:rsidRDefault="004161F2" w:rsidP="004223FD">
            <w:pPr>
              <w:jc w:val="center"/>
              <w:rPr>
                <w:color w:val="FFC000"/>
              </w:rPr>
            </w:pPr>
            <w:r w:rsidRPr="004161F2">
              <w:rPr>
                <w:color w:val="FFC000"/>
              </w:rPr>
              <w:t>Naranja</w:t>
            </w:r>
          </w:p>
        </w:tc>
      </w:tr>
      <w:tr w:rsidR="004161F2" w:rsidTr="004223FD">
        <w:trPr>
          <w:jc w:val="center"/>
        </w:trPr>
        <w:tc>
          <w:tcPr>
            <w:tcW w:w="3539" w:type="dxa"/>
          </w:tcPr>
          <w:p w:rsidR="004161F2" w:rsidRPr="002332F5" w:rsidRDefault="004161F2" w:rsidP="004161F2">
            <w:pPr>
              <w:rPr>
                <w:i/>
                <w:color w:val="44546A" w:themeColor="text2"/>
              </w:rPr>
            </w:pPr>
            <w:r w:rsidRPr="002332F5">
              <w:rPr>
                <w:i/>
                <w:color w:val="44546A" w:themeColor="text2"/>
              </w:rPr>
              <w:t>Crítico o catastrófico</w:t>
            </w:r>
          </w:p>
        </w:tc>
        <w:tc>
          <w:tcPr>
            <w:tcW w:w="1843" w:type="dxa"/>
          </w:tcPr>
          <w:p w:rsidR="004161F2" w:rsidRDefault="004161F2" w:rsidP="004223FD">
            <w:pPr>
              <w:jc w:val="center"/>
            </w:pPr>
            <w:r w:rsidRPr="004161F2">
              <w:rPr>
                <w:color w:val="FF0000"/>
              </w:rPr>
              <w:t>Rojo</w:t>
            </w:r>
          </w:p>
        </w:tc>
      </w:tr>
    </w:tbl>
    <w:p w:rsidR="002332F5" w:rsidRDefault="002332F5" w:rsidP="00346FDB">
      <w:pPr>
        <w:rPr>
          <w:i/>
          <w:color w:val="44546A" w:themeColor="text2"/>
        </w:rPr>
      </w:pPr>
    </w:p>
    <w:p w:rsidR="00346FDB" w:rsidRPr="00346FDB" w:rsidRDefault="00C357FC" w:rsidP="002332F5">
      <w:pPr>
        <w:jc w:val="both"/>
        <w:rPr>
          <w:i/>
          <w:color w:val="44546A" w:themeColor="text2"/>
        </w:rPr>
      </w:pPr>
      <w:r>
        <w:rPr>
          <w:i/>
          <w:color w:val="44546A" w:themeColor="text2"/>
        </w:rPr>
        <w:t>La</w:t>
      </w:r>
      <w:r w:rsidR="00346FDB" w:rsidRPr="00346FDB">
        <w:rPr>
          <w:i/>
          <w:color w:val="44546A" w:themeColor="text2"/>
        </w:rPr>
        <w:t xml:space="preserve"> matriz se debe realizar para calcular la criticidad de cada uno de las amenazas previamente identificadas.  Se sugiere la nomenclatura mostrada, pero el formulador está en libertad de usar otras denominaciones o nomenclaturas, siempre y cuando realice una matriz coherente con los riesgos asociados al proyecto.</w:t>
      </w:r>
      <w:r w:rsidR="002332F5">
        <w:rPr>
          <w:i/>
          <w:color w:val="44546A" w:themeColor="text2"/>
        </w:rPr>
        <w:t xml:space="preserve">  </w:t>
      </w:r>
    </w:p>
    <w:p w:rsidR="00CA4A67" w:rsidRDefault="00CA4A67" w:rsidP="00346FDB">
      <w:pPr>
        <w:pStyle w:val="Ttulo2"/>
        <w:rPr>
          <w:b/>
          <w:color w:val="000000" w:themeColor="text1"/>
        </w:rPr>
      </w:pPr>
    </w:p>
    <w:p w:rsidR="00F25CC9" w:rsidRDefault="00832A88" w:rsidP="00832A88">
      <w:pPr>
        <w:pStyle w:val="Ttulo1"/>
        <w:numPr>
          <w:ilvl w:val="0"/>
          <w:numId w:val="5"/>
        </w:numPr>
        <w:ind w:left="567" w:hanging="567"/>
      </w:pPr>
      <w:r>
        <w:t xml:space="preserve">Gestión </w:t>
      </w:r>
      <w:r w:rsidRPr="00832A88">
        <w:rPr>
          <w:szCs w:val="22"/>
        </w:rPr>
        <w:t>del</w:t>
      </w:r>
      <w:r>
        <w:t xml:space="preserve"> riesgo</w:t>
      </w:r>
    </w:p>
    <w:p w:rsidR="00832A88" w:rsidRDefault="00832A88" w:rsidP="00832A88"/>
    <w:p w:rsidR="004161F2" w:rsidRPr="00C357FC" w:rsidRDefault="004161F2" w:rsidP="002131D0">
      <w:pPr>
        <w:jc w:val="both"/>
        <w:rPr>
          <w:i/>
          <w:color w:val="44546A" w:themeColor="text2"/>
        </w:rPr>
      </w:pPr>
      <w:r w:rsidRPr="002131D0">
        <w:rPr>
          <w:i/>
          <w:color w:val="44546A" w:themeColor="text2"/>
        </w:rPr>
        <w:t xml:space="preserve">Se requiere determinar las acciones a realizar para la gestión del riesgo, a partir de la criticidad encontrada en la matriz.  Las </w:t>
      </w:r>
      <w:r w:rsidR="002131D0">
        <w:rPr>
          <w:i/>
          <w:color w:val="44546A" w:themeColor="text2"/>
        </w:rPr>
        <w:t>acciones sugeridas serán:</w:t>
      </w:r>
      <w:r w:rsidRPr="002131D0">
        <w:rPr>
          <w:i/>
          <w:color w:val="44546A" w:themeColor="text2"/>
        </w:rPr>
        <w:t xml:space="preserve"> Acepta</w:t>
      </w:r>
      <w:r w:rsidR="002131D0">
        <w:rPr>
          <w:i/>
          <w:color w:val="44546A" w:themeColor="text2"/>
        </w:rPr>
        <w:t>r, Transferir, Mitigar y Evitar;  sin embargo</w:t>
      </w:r>
      <w:r w:rsidRPr="002131D0">
        <w:rPr>
          <w:i/>
          <w:color w:val="44546A" w:themeColor="text2"/>
        </w:rPr>
        <w:t xml:space="preserve"> el fo</w:t>
      </w:r>
      <w:r w:rsidR="002131D0">
        <w:rPr>
          <w:i/>
          <w:color w:val="44546A" w:themeColor="text2"/>
        </w:rPr>
        <w:t>r</w:t>
      </w:r>
      <w:r w:rsidRPr="002131D0">
        <w:rPr>
          <w:i/>
          <w:color w:val="44546A" w:themeColor="text2"/>
        </w:rPr>
        <w:t xml:space="preserve">mulador tiene libertad para incluir otras complementarias.  Continuando con el ejemplo anterior, se presenta una tabla de gestión para los riesgos </w:t>
      </w:r>
      <w:r w:rsidRPr="00C357FC">
        <w:rPr>
          <w:i/>
          <w:color w:val="44546A" w:themeColor="text2"/>
        </w:rPr>
        <w:t>encontrados</w:t>
      </w:r>
      <w:r w:rsidR="00C357FC" w:rsidRPr="00C357FC">
        <w:rPr>
          <w:i/>
          <w:color w:val="44546A" w:themeColor="text2"/>
        </w:rPr>
        <w:t>, teniendo en cuenta la criticidad de cada uno</w:t>
      </w:r>
      <w:r w:rsidR="00C357FC">
        <w:rPr>
          <w:i/>
          <w:color w:val="44546A" w:themeColor="text2"/>
        </w:rPr>
        <w:t>.</w:t>
      </w:r>
      <w:r w:rsidRPr="00C357FC">
        <w:rPr>
          <w:i/>
          <w:color w:val="44546A" w:themeColor="text2"/>
        </w:rPr>
        <w:t xml:space="preserve"> </w:t>
      </w:r>
    </w:p>
    <w:p w:rsidR="004161F2" w:rsidRDefault="004161F2" w:rsidP="00832A88"/>
    <w:tbl>
      <w:tblPr>
        <w:tblStyle w:val="Tablaconcuadrcula"/>
        <w:tblW w:w="0" w:type="auto"/>
        <w:tblLook w:val="04A0" w:firstRow="1" w:lastRow="0" w:firstColumn="1" w:lastColumn="0" w:noHBand="0" w:noVBand="1"/>
      </w:tblPr>
      <w:tblGrid>
        <w:gridCol w:w="1696"/>
        <w:gridCol w:w="1985"/>
        <w:gridCol w:w="5147"/>
      </w:tblGrid>
      <w:tr w:rsidR="002131D0" w:rsidTr="002131D0">
        <w:tc>
          <w:tcPr>
            <w:tcW w:w="1696" w:type="dxa"/>
            <w:shd w:val="clear" w:color="auto" w:fill="E7E6E6" w:themeFill="background2"/>
          </w:tcPr>
          <w:p w:rsidR="002131D0" w:rsidRPr="004223FD" w:rsidRDefault="002131D0" w:rsidP="002131D0">
            <w:pPr>
              <w:jc w:val="center"/>
              <w:rPr>
                <w:b/>
              </w:rPr>
            </w:pPr>
            <w:r w:rsidRPr="004223FD">
              <w:rPr>
                <w:b/>
              </w:rPr>
              <w:t>RIESGO</w:t>
            </w:r>
          </w:p>
        </w:tc>
        <w:tc>
          <w:tcPr>
            <w:tcW w:w="1985" w:type="dxa"/>
            <w:shd w:val="clear" w:color="auto" w:fill="E7E6E6" w:themeFill="background2"/>
          </w:tcPr>
          <w:p w:rsidR="002131D0" w:rsidRPr="004223FD" w:rsidRDefault="004223FD" w:rsidP="002131D0">
            <w:pPr>
              <w:jc w:val="center"/>
              <w:rPr>
                <w:b/>
              </w:rPr>
            </w:pPr>
            <w:r w:rsidRPr="004223FD">
              <w:rPr>
                <w:b/>
              </w:rPr>
              <w:t>ACCIÓN</w:t>
            </w:r>
          </w:p>
        </w:tc>
        <w:tc>
          <w:tcPr>
            <w:tcW w:w="5147" w:type="dxa"/>
            <w:shd w:val="clear" w:color="auto" w:fill="E7E6E6" w:themeFill="background2"/>
          </w:tcPr>
          <w:p w:rsidR="002131D0" w:rsidRPr="004223FD" w:rsidRDefault="004223FD" w:rsidP="002131D0">
            <w:pPr>
              <w:jc w:val="center"/>
              <w:rPr>
                <w:b/>
              </w:rPr>
            </w:pPr>
            <w:r w:rsidRPr="004223FD">
              <w:rPr>
                <w:b/>
              </w:rPr>
              <w:t>PLAN DE GESTIÓN</w:t>
            </w:r>
          </w:p>
        </w:tc>
      </w:tr>
      <w:tr w:rsidR="002131D0" w:rsidTr="002131D0">
        <w:tc>
          <w:tcPr>
            <w:tcW w:w="1696" w:type="dxa"/>
          </w:tcPr>
          <w:p w:rsidR="002131D0" w:rsidRPr="00623290" w:rsidRDefault="002131D0" w:rsidP="002131D0">
            <w:pPr>
              <w:rPr>
                <w:i/>
                <w:color w:val="44546A" w:themeColor="text2"/>
              </w:rPr>
            </w:pPr>
            <w:r>
              <w:rPr>
                <w:i/>
                <w:color w:val="44546A" w:themeColor="text2"/>
              </w:rPr>
              <w:t>Socavación del terreno</w:t>
            </w:r>
            <w:r w:rsidRPr="00623290">
              <w:rPr>
                <w:i/>
                <w:color w:val="44546A" w:themeColor="text2"/>
              </w:rPr>
              <w:t xml:space="preserve"> </w:t>
            </w:r>
            <w:r>
              <w:rPr>
                <w:i/>
                <w:color w:val="44546A" w:themeColor="text2"/>
              </w:rPr>
              <w:t>(</w:t>
            </w:r>
            <w:proofErr w:type="spellStart"/>
            <w:r>
              <w:rPr>
                <w:i/>
                <w:color w:val="44546A" w:themeColor="text2"/>
              </w:rPr>
              <w:t>St</w:t>
            </w:r>
            <w:proofErr w:type="spellEnd"/>
            <w:r>
              <w:rPr>
                <w:i/>
                <w:color w:val="44546A" w:themeColor="text2"/>
              </w:rPr>
              <w:t>)</w:t>
            </w:r>
          </w:p>
        </w:tc>
        <w:tc>
          <w:tcPr>
            <w:tcW w:w="1985" w:type="dxa"/>
          </w:tcPr>
          <w:p w:rsidR="002131D0" w:rsidRPr="004223FD" w:rsidRDefault="002131D0" w:rsidP="002131D0">
            <w:pPr>
              <w:rPr>
                <w:i/>
                <w:color w:val="44546A" w:themeColor="text2"/>
              </w:rPr>
            </w:pPr>
            <w:r w:rsidRPr="004223FD">
              <w:rPr>
                <w:i/>
                <w:color w:val="44546A" w:themeColor="text2"/>
              </w:rPr>
              <w:t>Evitar</w:t>
            </w:r>
          </w:p>
        </w:tc>
        <w:tc>
          <w:tcPr>
            <w:tcW w:w="5147" w:type="dxa"/>
          </w:tcPr>
          <w:p w:rsidR="002131D0" w:rsidRPr="004223FD" w:rsidRDefault="002131D0" w:rsidP="005C2EAF">
            <w:pPr>
              <w:jc w:val="both"/>
              <w:rPr>
                <w:i/>
                <w:color w:val="44546A" w:themeColor="text2"/>
              </w:rPr>
            </w:pPr>
            <w:r w:rsidRPr="004223FD">
              <w:rPr>
                <w:i/>
                <w:color w:val="44546A" w:themeColor="text2"/>
              </w:rPr>
              <w:t>No se puede instalar la red de distribución en los sitios con riesgo de socavación.  Se debe replantear la distribución o buscar soluciones individuales.</w:t>
            </w:r>
          </w:p>
        </w:tc>
      </w:tr>
      <w:tr w:rsidR="002131D0" w:rsidTr="002131D0">
        <w:tc>
          <w:tcPr>
            <w:tcW w:w="1696" w:type="dxa"/>
          </w:tcPr>
          <w:p w:rsidR="002131D0" w:rsidRDefault="002131D0" w:rsidP="002131D0">
            <w:r>
              <w:rPr>
                <w:i/>
                <w:color w:val="44546A" w:themeColor="text2"/>
              </w:rPr>
              <w:t>Avalancha (</w:t>
            </w:r>
            <w:proofErr w:type="spellStart"/>
            <w:r>
              <w:rPr>
                <w:i/>
                <w:color w:val="44546A" w:themeColor="text2"/>
              </w:rPr>
              <w:t>Av</w:t>
            </w:r>
            <w:proofErr w:type="spellEnd"/>
            <w:r>
              <w:rPr>
                <w:i/>
                <w:color w:val="44546A" w:themeColor="text2"/>
              </w:rPr>
              <w:t>)</w:t>
            </w:r>
          </w:p>
        </w:tc>
        <w:tc>
          <w:tcPr>
            <w:tcW w:w="1985" w:type="dxa"/>
          </w:tcPr>
          <w:p w:rsidR="002131D0" w:rsidRPr="004223FD" w:rsidRDefault="002131D0" w:rsidP="002131D0">
            <w:pPr>
              <w:rPr>
                <w:i/>
                <w:color w:val="44546A" w:themeColor="text2"/>
              </w:rPr>
            </w:pPr>
            <w:r w:rsidRPr="004223FD">
              <w:rPr>
                <w:i/>
                <w:color w:val="44546A" w:themeColor="text2"/>
              </w:rPr>
              <w:t>Evitar</w:t>
            </w:r>
          </w:p>
        </w:tc>
        <w:tc>
          <w:tcPr>
            <w:tcW w:w="5147" w:type="dxa"/>
          </w:tcPr>
          <w:p w:rsidR="002131D0" w:rsidRPr="004223FD" w:rsidRDefault="002131D0" w:rsidP="005C2EAF">
            <w:pPr>
              <w:jc w:val="both"/>
              <w:rPr>
                <w:i/>
                <w:color w:val="44546A" w:themeColor="text2"/>
              </w:rPr>
            </w:pPr>
            <w:r w:rsidRPr="004223FD">
              <w:rPr>
                <w:i/>
                <w:color w:val="44546A" w:themeColor="text2"/>
              </w:rPr>
              <w:t xml:space="preserve">No se puede instalar la </w:t>
            </w:r>
            <w:r w:rsidR="004223FD">
              <w:rPr>
                <w:i/>
                <w:color w:val="44546A" w:themeColor="text2"/>
              </w:rPr>
              <w:t xml:space="preserve">pequeña </w:t>
            </w:r>
            <w:r w:rsidRPr="004223FD">
              <w:rPr>
                <w:i/>
                <w:color w:val="44546A" w:themeColor="text2"/>
              </w:rPr>
              <w:t>central hidráulica en el sitio estipulado. Se debe buscar un sitio con estabilidad geológica y ajustar los diseños.</w:t>
            </w:r>
          </w:p>
        </w:tc>
      </w:tr>
      <w:tr w:rsidR="002131D0" w:rsidTr="002131D0">
        <w:tc>
          <w:tcPr>
            <w:tcW w:w="1696" w:type="dxa"/>
          </w:tcPr>
          <w:p w:rsidR="002131D0" w:rsidRDefault="002131D0" w:rsidP="002131D0">
            <w:r w:rsidRPr="00623290">
              <w:rPr>
                <w:i/>
                <w:color w:val="44546A" w:themeColor="text2"/>
              </w:rPr>
              <w:t>Inundación</w:t>
            </w:r>
            <w:r>
              <w:rPr>
                <w:i/>
                <w:color w:val="44546A" w:themeColor="text2"/>
              </w:rPr>
              <w:t xml:space="preserve"> (In)</w:t>
            </w:r>
          </w:p>
        </w:tc>
        <w:tc>
          <w:tcPr>
            <w:tcW w:w="1985" w:type="dxa"/>
          </w:tcPr>
          <w:p w:rsidR="002131D0" w:rsidRPr="004223FD" w:rsidRDefault="002131D0" w:rsidP="002131D0">
            <w:pPr>
              <w:rPr>
                <w:i/>
                <w:color w:val="44546A" w:themeColor="text2"/>
              </w:rPr>
            </w:pPr>
            <w:r w:rsidRPr="004223FD">
              <w:rPr>
                <w:i/>
                <w:color w:val="44546A" w:themeColor="text2"/>
              </w:rPr>
              <w:t>Mitigar</w:t>
            </w:r>
          </w:p>
        </w:tc>
        <w:tc>
          <w:tcPr>
            <w:tcW w:w="5147" w:type="dxa"/>
          </w:tcPr>
          <w:p w:rsidR="002131D0" w:rsidRPr="004223FD" w:rsidRDefault="002131D0" w:rsidP="005C2EAF">
            <w:pPr>
              <w:jc w:val="both"/>
              <w:rPr>
                <w:i/>
                <w:color w:val="44546A" w:themeColor="text2"/>
              </w:rPr>
            </w:pPr>
            <w:r w:rsidRPr="004223FD">
              <w:rPr>
                <w:i/>
                <w:color w:val="44546A" w:themeColor="text2"/>
              </w:rPr>
              <w:t>Se realizarán obras hidráulicas, para desviar la fuente de inundación fuera de la infraestructura a instalar.</w:t>
            </w:r>
          </w:p>
        </w:tc>
      </w:tr>
      <w:tr w:rsidR="002131D0" w:rsidTr="002131D0">
        <w:tc>
          <w:tcPr>
            <w:tcW w:w="1696" w:type="dxa"/>
          </w:tcPr>
          <w:p w:rsidR="002131D0" w:rsidRDefault="002131D0" w:rsidP="002131D0">
            <w:r w:rsidRPr="00623290">
              <w:rPr>
                <w:i/>
                <w:color w:val="44546A" w:themeColor="text2"/>
              </w:rPr>
              <w:t>Erosión</w:t>
            </w:r>
            <w:r>
              <w:rPr>
                <w:i/>
                <w:color w:val="44546A" w:themeColor="text2"/>
              </w:rPr>
              <w:t xml:space="preserve"> (Er)</w:t>
            </w:r>
          </w:p>
        </w:tc>
        <w:tc>
          <w:tcPr>
            <w:tcW w:w="1985" w:type="dxa"/>
          </w:tcPr>
          <w:p w:rsidR="002131D0" w:rsidRPr="004223FD" w:rsidRDefault="002131D0" w:rsidP="002131D0">
            <w:pPr>
              <w:rPr>
                <w:i/>
                <w:color w:val="44546A" w:themeColor="text2"/>
              </w:rPr>
            </w:pPr>
            <w:r w:rsidRPr="004223FD">
              <w:rPr>
                <w:i/>
                <w:color w:val="44546A" w:themeColor="text2"/>
              </w:rPr>
              <w:t>Transferir</w:t>
            </w:r>
            <w:r w:rsidR="004223FD" w:rsidRPr="004223FD">
              <w:rPr>
                <w:i/>
                <w:color w:val="44546A" w:themeColor="text2"/>
              </w:rPr>
              <w:t xml:space="preserve"> y Mitigar</w:t>
            </w:r>
          </w:p>
        </w:tc>
        <w:tc>
          <w:tcPr>
            <w:tcW w:w="5147" w:type="dxa"/>
          </w:tcPr>
          <w:p w:rsidR="002131D0" w:rsidRPr="004223FD" w:rsidRDefault="002131D0" w:rsidP="005C2EAF">
            <w:pPr>
              <w:jc w:val="both"/>
              <w:rPr>
                <w:i/>
                <w:color w:val="44546A" w:themeColor="text2"/>
              </w:rPr>
            </w:pPr>
            <w:r w:rsidRPr="004223FD">
              <w:rPr>
                <w:i/>
                <w:color w:val="44546A" w:themeColor="text2"/>
              </w:rPr>
              <w:t xml:space="preserve">La Alcaldía llevará a cabo obras hidráulicas para </w:t>
            </w:r>
            <w:r w:rsidR="004223FD" w:rsidRPr="004223FD">
              <w:rPr>
                <w:i/>
                <w:color w:val="44546A" w:themeColor="text2"/>
              </w:rPr>
              <w:t>desviar la fuente hídrica que ocasiona la erosión.</w:t>
            </w:r>
          </w:p>
        </w:tc>
      </w:tr>
      <w:tr w:rsidR="002131D0" w:rsidTr="002131D0">
        <w:tc>
          <w:tcPr>
            <w:tcW w:w="1696" w:type="dxa"/>
          </w:tcPr>
          <w:p w:rsidR="002131D0" w:rsidRPr="00623290" w:rsidRDefault="002131D0" w:rsidP="002131D0">
            <w:pPr>
              <w:rPr>
                <w:i/>
                <w:color w:val="44546A" w:themeColor="text2"/>
              </w:rPr>
            </w:pPr>
            <w:r w:rsidRPr="00623290">
              <w:rPr>
                <w:i/>
                <w:color w:val="44546A" w:themeColor="text2"/>
              </w:rPr>
              <w:t>Tormenta eléctrica</w:t>
            </w:r>
            <w:r>
              <w:rPr>
                <w:i/>
                <w:color w:val="44546A" w:themeColor="text2"/>
              </w:rPr>
              <w:t xml:space="preserve"> (Te)</w:t>
            </w:r>
          </w:p>
        </w:tc>
        <w:tc>
          <w:tcPr>
            <w:tcW w:w="1985" w:type="dxa"/>
          </w:tcPr>
          <w:p w:rsidR="002131D0" w:rsidRPr="004223FD" w:rsidRDefault="002131D0" w:rsidP="002131D0">
            <w:pPr>
              <w:rPr>
                <w:i/>
                <w:color w:val="44546A" w:themeColor="text2"/>
              </w:rPr>
            </w:pPr>
            <w:r w:rsidRPr="004223FD">
              <w:rPr>
                <w:i/>
                <w:color w:val="44546A" w:themeColor="text2"/>
              </w:rPr>
              <w:t>Aceptar</w:t>
            </w:r>
            <w:r w:rsidR="004223FD">
              <w:rPr>
                <w:i/>
                <w:color w:val="44546A" w:themeColor="text2"/>
              </w:rPr>
              <w:t xml:space="preserve"> y Mitigar</w:t>
            </w:r>
          </w:p>
        </w:tc>
        <w:tc>
          <w:tcPr>
            <w:tcW w:w="5147" w:type="dxa"/>
          </w:tcPr>
          <w:p w:rsidR="002131D0" w:rsidRPr="004223FD" w:rsidRDefault="002131D0" w:rsidP="005C2EAF">
            <w:pPr>
              <w:jc w:val="both"/>
              <w:rPr>
                <w:i/>
                <w:color w:val="44546A" w:themeColor="text2"/>
              </w:rPr>
            </w:pPr>
            <w:r w:rsidRPr="004223FD">
              <w:rPr>
                <w:i/>
                <w:color w:val="44546A" w:themeColor="text2"/>
              </w:rPr>
              <w:t>Se instalarán sistemas de puesta a tierra</w:t>
            </w:r>
            <w:r w:rsidR="0071683F" w:rsidRPr="004223FD">
              <w:rPr>
                <w:i/>
                <w:color w:val="44546A" w:themeColor="text2"/>
              </w:rPr>
              <w:t xml:space="preserve"> en la subestación a instalar.</w:t>
            </w:r>
          </w:p>
        </w:tc>
      </w:tr>
    </w:tbl>
    <w:p w:rsidR="004161F2" w:rsidRDefault="004161F2" w:rsidP="00832A88"/>
    <w:p w:rsidR="004F0124" w:rsidRPr="004F0124" w:rsidRDefault="004F0124" w:rsidP="004F0124">
      <w:pPr>
        <w:jc w:val="both"/>
        <w:rPr>
          <w:i/>
          <w:color w:val="44546A" w:themeColor="text2"/>
        </w:rPr>
      </w:pPr>
      <w:r w:rsidRPr="004F0124">
        <w:rPr>
          <w:i/>
          <w:color w:val="44546A" w:themeColor="text2"/>
        </w:rPr>
        <w:t xml:space="preserve">Las amenazadas asociadas a eventos naturales, como movimientos de remoción en masa que puedan tener alta probabilidad de ocurrencia y alta consecuencia sobre una infraestructura, generalmente requieren obras de ingeniería en áreas de geotecnia o hidrología de gran magnitud y costo, de manera que se recomienda evitarlos.  Se recomienda también que se realice el presupuesto de las mitigaciones cuando estas apliquen, y se tengan en cuenta dentro del riesgo </w:t>
      </w:r>
      <w:r w:rsidRPr="004F0124">
        <w:rPr>
          <w:i/>
          <w:color w:val="44546A" w:themeColor="text2"/>
        </w:rPr>
        <w:lastRenderedPageBreak/>
        <w:t xml:space="preserve">financiero del proyecto.  </w:t>
      </w:r>
      <w:r>
        <w:rPr>
          <w:i/>
          <w:color w:val="44546A" w:themeColor="text2"/>
        </w:rPr>
        <w:t>El formulador está en libertad de explicar de manera más detallada y usar la forma de presentación deseada para explicar la estrategia de gestión que se le dará a los riesgos identificados.</w:t>
      </w:r>
    </w:p>
    <w:p w:rsidR="00576F8A" w:rsidRDefault="00576F8A" w:rsidP="004F0124">
      <w:pPr>
        <w:jc w:val="both"/>
      </w:pPr>
    </w:p>
    <w:p w:rsidR="004F0124" w:rsidRDefault="004F0124" w:rsidP="004F0124">
      <w:pPr>
        <w:jc w:val="both"/>
      </w:pPr>
      <w:r>
        <w:t xml:space="preserve">Se firma el día.  </w:t>
      </w:r>
      <w:r w:rsidRPr="004F0124">
        <w:rPr>
          <w:i/>
          <w:color w:val="44546A" w:themeColor="text2"/>
        </w:rPr>
        <w:t>xx</w:t>
      </w:r>
      <w:r>
        <w:t xml:space="preserve"> del mes </w:t>
      </w:r>
      <w:r w:rsidRPr="004F0124">
        <w:rPr>
          <w:i/>
          <w:color w:val="44546A" w:themeColor="text2"/>
        </w:rPr>
        <w:t xml:space="preserve">xx </w:t>
      </w:r>
      <w:r>
        <w:t xml:space="preserve">del año </w:t>
      </w:r>
      <w:proofErr w:type="spellStart"/>
      <w:r w:rsidRPr="004F0124">
        <w:rPr>
          <w:i/>
          <w:color w:val="44546A" w:themeColor="text2"/>
        </w:rPr>
        <w:t>xxxx</w:t>
      </w:r>
      <w:proofErr w:type="spellEnd"/>
    </w:p>
    <w:p w:rsidR="004F0124" w:rsidRDefault="004F0124" w:rsidP="004F0124">
      <w:pPr>
        <w:jc w:val="both"/>
      </w:pPr>
    </w:p>
    <w:p w:rsidR="004F0124" w:rsidRDefault="004F0124" w:rsidP="004F0124">
      <w:pPr>
        <w:jc w:val="both"/>
      </w:pPr>
    </w:p>
    <w:p w:rsidR="00ED2460" w:rsidRDefault="007C6ED0" w:rsidP="007C6ED0">
      <w:pPr>
        <w:pStyle w:val="Prrafodelista"/>
        <w:jc w:val="both"/>
        <w:rPr>
          <w:i/>
          <w:color w:val="44546A" w:themeColor="text2"/>
        </w:rPr>
      </w:pPr>
      <w:r w:rsidRPr="007C6ED0">
        <w:rPr>
          <w:i/>
          <w:color w:val="44546A" w:themeColor="text2"/>
        </w:rPr>
        <w:t>Nombre</w:t>
      </w:r>
      <w:r w:rsidR="00F227D0">
        <w:rPr>
          <w:i/>
          <w:color w:val="44546A" w:themeColor="text2"/>
        </w:rPr>
        <w:t>s</w:t>
      </w:r>
      <w:r w:rsidRPr="007C6ED0">
        <w:rPr>
          <w:i/>
          <w:color w:val="44546A" w:themeColor="text2"/>
        </w:rPr>
        <w:t>, firma</w:t>
      </w:r>
      <w:r w:rsidR="00F227D0">
        <w:rPr>
          <w:i/>
          <w:color w:val="44546A" w:themeColor="text2"/>
        </w:rPr>
        <w:t>s</w:t>
      </w:r>
      <w:r w:rsidRPr="007C6ED0">
        <w:rPr>
          <w:i/>
          <w:color w:val="44546A" w:themeColor="text2"/>
        </w:rPr>
        <w:t xml:space="preserve"> </w:t>
      </w:r>
      <w:r w:rsidR="00ED2460">
        <w:rPr>
          <w:i/>
          <w:color w:val="44546A" w:themeColor="text2"/>
        </w:rPr>
        <w:t xml:space="preserve"> y datos del </w:t>
      </w:r>
      <w:r w:rsidR="004F0124">
        <w:rPr>
          <w:i/>
          <w:color w:val="44546A" w:themeColor="text2"/>
        </w:rPr>
        <w:t>profesional que elabora el análisis de riesgo</w:t>
      </w:r>
      <w:r w:rsidR="00F227D0">
        <w:rPr>
          <w:i/>
          <w:color w:val="44546A" w:themeColor="text2"/>
        </w:rPr>
        <w:t xml:space="preserve"> y del Representante de la Entidad Territorial</w:t>
      </w:r>
    </w:p>
    <w:p w:rsidR="00ED2460" w:rsidRDefault="00ED2460" w:rsidP="007C6ED0">
      <w:pPr>
        <w:pStyle w:val="Prrafodelista"/>
        <w:jc w:val="both"/>
        <w:rPr>
          <w:i/>
          <w:color w:val="44546A" w:themeColor="text2"/>
        </w:rPr>
      </w:pPr>
    </w:p>
    <w:p w:rsidR="00576F8A" w:rsidRDefault="00576F8A" w:rsidP="007C6ED0">
      <w:pPr>
        <w:pStyle w:val="Prrafodelista"/>
        <w:jc w:val="both"/>
        <w:rPr>
          <w:i/>
          <w:color w:val="44546A" w:themeColor="text2"/>
        </w:rPr>
      </w:pPr>
    </w:p>
    <w:p w:rsidR="00576F8A" w:rsidRDefault="00576F8A" w:rsidP="007C6ED0">
      <w:pPr>
        <w:pStyle w:val="Prrafodelista"/>
        <w:jc w:val="both"/>
        <w:rPr>
          <w:i/>
          <w:color w:val="44546A" w:themeColor="text2"/>
        </w:rPr>
      </w:pPr>
    </w:p>
    <w:p w:rsidR="007C6ED0" w:rsidRDefault="00ED2460" w:rsidP="00206CAD">
      <w:pPr>
        <w:pStyle w:val="Prrafodelista"/>
        <w:jc w:val="both"/>
      </w:pPr>
      <w:r>
        <w:rPr>
          <w:i/>
          <w:color w:val="44546A" w:themeColor="text2"/>
        </w:rPr>
        <w:t xml:space="preserve">Nombre, firma y datos del </w:t>
      </w:r>
      <w:r w:rsidR="00F227D0" w:rsidRPr="007C6ED0">
        <w:rPr>
          <w:i/>
          <w:color w:val="44546A" w:themeColor="text2"/>
        </w:rPr>
        <w:t xml:space="preserve">Representante Legal </w:t>
      </w:r>
      <w:r w:rsidR="00F227D0">
        <w:rPr>
          <w:i/>
          <w:color w:val="44546A" w:themeColor="text2"/>
        </w:rPr>
        <w:t>de la</w:t>
      </w:r>
      <w:r>
        <w:rPr>
          <w:i/>
          <w:color w:val="44546A" w:themeColor="text2"/>
        </w:rPr>
        <w:t xml:space="preserve"> empresa prestadora del servicio, que aprueba y se compromete </w:t>
      </w:r>
      <w:r w:rsidR="00282B62">
        <w:rPr>
          <w:i/>
          <w:color w:val="44546A" w:themeColor="text2"/>
        </w:rPr>
        <w:t>a asumir el riesgo y el AOM del proyecto.</w:t>
      </w:r>
    </w:p>
    <w:sectPr w:rsidR="007C6ED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E6" w:rsidRDefault="000A16E6" w:rsidP="005D630A">
      <w:pPr>
        <w:spacing w:after="0" w:line="240" w:lineRule="auto"/>
      </w:pPr>
      <w:r>
        <w:separator/>
      </w:r>
    </w:p>
  </w:endnote>
  <w:endnote w:type="continuationSeparator" w:id="0">
    <w:p w:rsidR="000A16E6" w:rsidRDefault="000A16E6" w:rsidP="005D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E6" w:rsidRDefault="000A16E6" w:rsidP="005D630A">
      <w:pPr>
        <w:spacing w:after="0" w:line="240" w:lineRule="auto"/>
      </w:pPr>
      <w:r>
        <w:separator/>
      </w:r>
    </w:p>
  </w:footnote>
  <w:footnote w:type="continuationSeparator" w:id="0">
    <w:p w:rsidR="000A16E6" w:rsidRDefault="000A16E6" w:rsidP="005D6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0A" w:rsidRDefault="0061000A" w:rsidP="00383A33">
    <w:pPr>
      <w:pStyle w:val="Encabezado"/>
      <w:jc w:val="right"/>
    </w:pPr>
    <w:r>
      <w:rPr>
        <w:noProof/>
        <w:lang w:eastAsia="es-CO"/>
      </w:rPr>
      <w:drawing>
        <wp:inline distT="0" distB="0" distL="0" distR="0" wp14:anchorId="07C2F180" wp14:editId="5CB762D6">
          <wp:extent cx="1333500" cy="530066"/>
          <wp:effectExtent l="0" t="0" r="0" b="3810"/>
          <wp:docPr id="2" name="Imagen 1" descr="Resultado de imagen para logo up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logo up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38" cy="546220"/>
                  </a:xfrm>
                  <a:prstGeom prst="rect">
                    <a:avLst/>
                  </a:prstGeom>
                  <a:noFill/>
                  <a:extLst/>
                </pic:spPr>
              </pic:pic>
            </a:graphicData>
          </a:graphic>
        </wp:inline>
      </w:drawing>
    </w:r>
  </w:p>
  <w:p w:rsidR="005D630A" w:rsidRDefault="005D630A" w:rsidP="005D630A">
    <w:pPr>
      <w:pStyle w:val="Encabezado"/>
      <w:jc w:val="center"/>
    </w:pPr>
    <w:r>
      <w:t xml:space="preserve">Estructura General de </w:t>
    </w:r>
    <w:r w:rsidR="00CA2FDD">
      <w:t>Análisis de Riesgos</w:t>
    </w:r>
    <w:r>
      <w:t xml:space="preserve"> </w:t>
    </w:r>
    <w:r w:rsidR="009C3D92">
      <w:t xml:space="preserve">de </w:t>
    </w:r>
    <w:r w:rsidR="00CA2FDD">
      <w:t xml:space="preserve">Proyectos de Energía </w:t>
    </w:r>
    <w:r>
      <w:t xml:space="preserve">– Oficina de Gestión de Fondos – </w:t>
    </w:r>
    <w:proofErr w:type="spellStart"/>
    <w:r>
      <w:t>Rev</w:t>
    </w:r>
    <w:proofErr w:type="spellEnd"/>
    <w:r>
      <w:t xml:space="preserve"> 01</w:t>
    </w:r>
  </w:p>
  <w:p w:rsidR="005D630A" w:rsidRDefault="005D63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D68C49C"/>
    <w:lvl w:ilvl="0">
      <w:start w:val="1"/>
      <w:numFmt w:val="decimal"/>
      <w:pStyle w:val="Listaconnmeros3"/>
      <w:lvlText w:val="%1."/>
      <w:lvlJc w:val="left"/>
      <w:pPr>
        <w:tabs>
          <w:tab w:val="num" w:pos="926"/>
        </w:tabs>
        <w:ind w:left="926" w:hanging="360"/>
      </w:pPr>
    </w:lvl>
  </w:abstractNum>
  <w:abstractNum w:abstractNumId="1">
    <w:nsid w:val="0B3F262C"/>
    <w:multiLevelType w:val="multilevel"/>
    <w:tmpl w:val="5288813A"/>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9602D3E"/>
    <w:multiLevelType w:val="multilevel"/>
    <w:tmpl w:val="8DFC5DC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4A012B1"/>
    <w:multiLevelType w:val="multilevel"/>
    <w:tmpl w:val="E49CD43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heme="minorHAnsi" w:hAnsiTheme="minorHAnsi"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15"/>
    <w:rsid w:val="0001730D"/>
    <w:rsid w:val="00035CDE"/>
    <w:rsid w:val="0004106E"/>
    <w:rsid w:val="000A16E6"/>
    <w:rsid w:val="000A5F43"/>
    <w:rsid w:val="000C1A1A"/>
    <w:rsid w:val="000E7783"/>
    <w:rsid w:val="0020238A"/>
    <w:rsid w:val="00206CAD"/>
    <w:rsid w:val="002131D0"/>
    <w:rsid w:val="002332F5"/>
    <w:rsid w:val="00247096"/>
    <w:rsid w:val="00247706"/>
    <w:rsid w:val="00260ECA"/>
    <w:rsid w:val="00276ABC"/>
    <w:rsid w:val="00282B62"/>
    <w:rsid w:val="0029111F"/>
    <w:rsid w:val="002B4EF8"/>
    <w:rsid w:val="00314F61"/>
    <w:rsid w:val="00346FDB"/>
    <w:rsid w:val="00364972"/>
    <w:rsid w:val="00383A33"/>
    <w:rsid w:val="003A4FB0"/>
    <w:rsid w:val="003D5189"/>
    <w:rsid w:val="0040520B"/>
    <w:rsid w:val="004161F2"/>
    <w:rsid w:val="004223FD"/>
    <w:rsid w:val="00470E37"/>
    <w:rsid w:val="004C195F"/>
    <w:rsid w:val="004E1E4A"/>
    <w:rsid w:val="004F0124"/>
    <w:rsid w:val="005074FF"/>
    <w:rsid w:val="00511F46"/>
    <w:rsid w:val="005220FF"/>
    <w:rsid w:val="00532458"/>
    <w:rsid w:val="00576F8A"/>
    <w:rsid w:val="005C074D"/>
    <w:rsid w:val="005C2EAF"/>
    <w:rsid w:val="005C716D"/>
    <w:rsid w:val="005D630A"/>
    <w:rsid w:val="00602CBD"/>
    <w:rsid w:val="00603A62"/>
    <w:rsid w:val="0061000A"/>
    <w:rsid w:val="00623290"/>
    <w:rsid w:val="006271FE"/>
    <w:rsid w:val="006532F6"/>
    <w:rsid w:val="00661A90"/>
    <w:rsid w:val="00687D99"/>
    <w:rsid w:val="006A3A16"/>
    <w:rsid w:val="006E2429"/>
    <w:rsid w:val="00706F13"/>
    <w:rsid w:val="0071683F"/>
    <w:rsid w:val="0072559E"/>
    <w:rsid w:val="00786FAE"/>
    <w:rsid w:val="007A38F6"/>
    <w:rsid w:val="007B5B0F"/>
    <w:rsid w:val="007C2CF0"/>
    <w:rsid w:val="007C6ED0"/>
    <w:rsid w:val="00832A88"/>
    <w:rsid w:val="008821BC"/>
    <w:rsid w:val="00893952"/>
    <w:rsid w:val="008B4929"/>
    <w:rsid w:val="0093748E"/>
    <w:rsid w:val="009530CB"/>
    <w:rsid w:val="00962DC7"/>
    <w:rsid w:val="009820CA"/>
    <w:rsid w:val="00982500"/>
    <w:rsid w:val="009C3D92"/>
    <w:rsid w:val="009D35A9"/>
    <w:rsid w:val="00A33830"/>
    <w:rsid w:val="00A41A66"/>
    <w:rsid w:val="00A53023"/>
    <w:rsid w:val="00A77D4C"/>
    <w:rsid w:val="00AC5E83"/>
    <w:rsid w:val="00AD3797"/>
    <w:rsid w:val="00B03C56"/>
    <w:rsid w:val="00B12EEE"/>
    <w:rsid w:val="00B307D5"/>
    <w:rsid w:val="00B61414"/>
    <w:rsid w:val="00B63143"/>
    <w:rsid w:val="00BE6EBF"/>
    <w:rsid w:val="00C357FC"/>
    <w:rsid w:val="00C460CA"/>
    <w:rsid w:val="00C911E6"/>
    <w:rsid w:val="00C933F7"/>
    <w:rsid w:val="00CA2FDD"/>
    <w:rsid w:val="00CA4A67"/>
    <w:rsid w:val="00CB1115"/>
    <w:rsid w:val="00CE7A5B"/>
    <w:rsid w:val="00CF0819"/>
    <w:rsid w:val="00D15183"/>
    <w:rsid w:val="00D51B80"/>
    <w:rsid w:val="00DC6375"/>
    <w:rsid w:val="00E36A77"/>
    <w:rsid w:val="00E8597D"/>
    <w:rsid w:val="00E905D3"/>
    <w:rsid w:val="00EB2C77"/>
    <w:rsid w:val="00EB543D"/>
    <w:rsid w:val="00ED2460"/>
    <w:rsid w:val="00EE1369"/>
    <w:rsid w:val="00F227D0"/>
    <w:rsid w:val="00F25CC9"/>
    <w:rsid w:val="00F72723"/>
    <w:rsid w:val="00F95E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Lista"/>
    <w:next w:val="Normal"/>
    <w:link w:val="Ttulo1Car"/>
    <w:uiPriority w:val="9"/>
    <w:qFormat/>
    <w:rsid w:val="00CA4A67"/>
    <w:pPr>
      <w:keepNext/>
      <w:keepLines/>
      <w:spacing w:before="240" w:after="0"/>
      <w:outlineLvl w:val="0"/>
    </w:pPr>
    <w:rPr>
      <w:rFonts w:eastAsiaTheme="majorEastAsia" w:cstheme="majorBidi"/>
      <w:b/>
      <w:szCs w:val="32"/>
    </w:rPr>
  </w:style>
  <w:style w:type="paragraph" w:styleId="Ttulo2">
    <w:name w:val="heading 2"/>
    <w:basedOn w:val="Lista2"/>
    <w:next w:val="Normal"/>
    <w:link w:val="Ttulo2Car"/>
    <w:uiPriority w:val="9"/>
    <w:unhideWhenUsed/>
    <w:qFormat/>
    <w:rsid w:val="00CA4A67"/>
    <w:pPr>
      <w:keepNext/>
      <w:keepLines/>
      <w:spacing w:before="40" w:after="0"/>
      <w:ind w:left="283"/>
      <w:outlineLvl w:val="1"/>
    </w:pPr>
    <w:rPr>
      <w:rFonts w:eastAsiaTheme="majorEastAsia" w:cstheme="majorBidi"/>
      <w:szCs w:val="26"/>
    </w:rPr>
  </w:style>
  <w:style w:type="paragraph" w:styleId="Ttulo3">
    <w:name w:val="heading 3"/>
    <w:basedOn w:val="Listaconnmeros3"/>
    <w:next w:val="Normal"/>
    <w:link w:val="Ttulo3Car"/>
    <w:autoRedefine/>
    <w:uiPriority w:val="9"/>
    <w:unhideWhenUsed/>
    <w:qFormat/>
    <w:rsid w:val="00CF0819"/>
    <w:pPr>
      <w:keepNext/>
      <w:keepLines/>
      <w:numPr>
        <w:numId w:val="3"/>
      </w:numPr>
      <w:tabs>
        <w:tab w:val="num" w:pos="926"/>
      </w:tabs>
      <w:spacing w:before="40" w:after="0"/>
      <w:ind w:left="283"/>
      <w:outlineLvl w:val="2"/>
    </w:pPr>
    <w:rPr>
      <w:rFonts w:asciiTheme="majorHAnsi"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A67"/>
    <w:rPr>
      <w:rFonts w:eastAsiaTheme="majorEastAsia" w:cstheme="majorBidi"/>
      <w:b/>
      <w:szCs w:val="32"/>
    </w:rPr>
  </w:style>
  <w:style w:type="paragraph" w:styleId="Lista">
    <w:name w:val="List"/>
    <w:basedOn w:val="Normal"/>
    <w:uiPriority w:val="99"/>
    <w:semiHidden/>
    <w:unhideWhenUsed/>
    <w:rsid w:val="00CF0819"/>
    <w:pPr>
      <w:ind w:left="283" w:hanging="283"/>
      <w:contextualSpacing/>
    </w:pPr>
  </w:style>
  <w:style w:type="character" w:customStyle="1" w:styleId="Ttulo2Car">
    <w:name w:val="Título 2 Car"/>
    <w:basedOn w:val="Fuentedeprrafopredeter"/>
    <w:link w:val="Ttulo2"/>
    <w:uiPriority w:val="9"/>
    <w:rsid w:val="00CA4A67"/>
    <w:rPr>
      <w:rFonts w:eastAsiaTheme="majorEastAsia" w:cstheme="majorBidi"/>
      <w:szCs w:val="26"/>
    </w:rPr>
  </w:style>
  <w:style w:type="paragraph" w:styleId="Lista2">
    <w:name w:val="List 2"/>
    <w:basedOn w:val="Normal"/>
    <w:uiPriority w:val="99"/>
    <w:semiHidden/>
    <w:unhideWhenUsed/>
    <w:rsid w:val="00CF0819"/>
    <w:pPr>
      <w:ind w:left="566" w:hanging="283"/>
      <w:contextualSpacing/>
    </w:pPr>
  </w:style>
  <w:style w:type="character" w:customStyle="1" w:styleId="Ttulo3Car">
    <w:name w:val="Título 3 Car"/>
    <w:basedOn w:val="Fuentedeprrafopredeter"/>
    <w:link w:val="Ttulo3"/>
    <w:uiPriority w:val="9"/>
    <w:rsid w:val="00CF0819"/>
    <w:rPr>
      <w:rFonts w:asciiTheme="majorHAnsi" w:eastAsiaTheme="majorEastAsia" w:hAnsiTheme="majorHAnsi" w:cstheme="majorBidi"/>
      <w:sz w:val="24"/>
      <w:szCs w:val="24"/>
    </w:rPr>
  </w:style>
  <w:style w:type="paragraph" w:styleId="Listaconnmeros3">
    <w:name w:val="List Number 3"/>
    <w:basedOn w:val="Normal"/>
    <w:uiPriority w:val="99"/>
    <w:semiHidden/>
    <w:unhideWhenUsed/>
    <w:rsid w:val="00CF0819"/>
    <w:pPr>
      <w:numPr>
        <w:numId w:val="2"/>
      </w:numPr>
      <w:contextualSpacing/>
    </w:pPr>
  </w:style>
  <w:style w:type="paragraph" w:styleId="Prrafodelista">
    <w:name w:val="List Paragraph"/>
    <w:basedOn w:val="Normal"/>
    <w:uiPriority w:val="34"/>
    <w:qFormat/>
    <w:rsid w:val="005D630A"/>
    <w:pPr>
      <w:ind w:left="720"/>
      <w:contextualSpacing/>
    </w:pPr>
  </w:style>
  <w:style w:type="paragraph" w:styleId="Encabezado">
    <w:name w:val="header"/>
    <w:basedOn w:val="Normal"/>
    <w:link w:val="EncabezadoCar"/>
    <w:uiPriority w:val="99"/>
    <w:unhideWhenUsed/>
    <w:rsid w:val="005D6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630A"/>
  </w:style>
  <w:style w:type="paragraph" w:styleId="Piedepgina">
    <w:name w:val="footer"/>
    <w:basedOn w:val="Normal"/>
    <w:link w:val="PiedepginaCar"/>
    <w:uiPriority w:val="99"/>
    <w:unhideWhenUsed/>
    <w:rsid w:val="005D6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30A"/>
  </w:style>
  <w:style w:type="table" w:styleId="Tablaconcuadrcula">
    <w:name w:val="Table Grid"/>
    <w:basedOn w:val="Tablanormal"/>
    <w:uiPriority w:val="39"/>
    <w:rsid w:val="0051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Lista"/>
    <w:next w:val="Normal"/>
    <w:link w:val="Ttulo1Car"/>
    <w:uiPriority w:val="9"/>
    <w:qFormat/>
    <w:rsid w:val="00CA4A67"/>
    <w:pPr>
      <w:keepNext/>
      <w:keepLines/>
      <w:spacing w:before="240" w:after="0"/>
      <w:outlineLvl w:val="0"/>
    </w:pPr>
    <w:rPr>
      <w:rFonts w:eastAsiaTheme="majorEastAsia" w:cstheme="majorBidi"/>
      <w:b/>
      <w:szCs w:val="32"/>
    </w:rPr>
  </w:style>
  <w:style w:type="paragraph" w:styleId="Ttulo2">
    <w:name w:val="heading 2"/>
    <w:basedOn w:val="Lista2"/>
    <w:next w:val="Normal"/>
    <w:link w:val="Ttulo2Car"/>
    <w:uiPriority w:val="9"/>
    <w:unhideWhenUsed/>
    <w:qFormat/>
    <w:rsid w:val="00CA4A67"/>
    <w:pPr>
      <w:keepNext/>
      <w:keepLines/>
      <w:spacing w:before="40" w:after="0"/>
      <w:ind w:left="283"/>
      <w:outlineLvl w:val="1"/>
    </w:pPr>
    <w:rPr>
      <w:rFonts w:eastAsiaTheme="majorEastAsia" w:cstheme="majorBidi"/>
      <w:szCs w:val="26"/>
    </w:rPr>
  </w:style>
  <w:style w:type="paragraph" w:styleId="Ttulo3">
    <w:name w:val="heading 3"/>
    <w:basedOn w:val="Listaconnmeros3"/>
    <w:next w:val="Normal"/>
    <w:link w:val="Ttulo3Car"/>
    <w:autoRedefine/>
    <w:uiPriority w:val="9"/>
    <w:unhideWhenUsed/>
    <w:qFormat/>
    <w:rsid w:val="00CF0819"/>
    <w:pPr>
      <w:keepNext/>
      <w:keepLines/>
      <w:numPr>
        <w:numId w:val="3"/>
      </w:numPr>
      <w:tabs>
        <w:tab w:val="num" w:pos="926"/>
      </w:tabs>
      <w:spacing w:before="40" w:after="0"/>
      <w:ind w:left="283"/>
      <w:outlineLvl w:val="2"/>
    </w:pPr>
    <w:rPr>
      <w:rFonts w:asciiTheme="majorHAnsi"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A67"/>
    <w:rPr>
      <w:rFonts w:eastAsiaTheme="majorEastAsia" w:cstheme="majorBidi"/>
      <w:b/>
      <w:szCs w:val="32"/>
    </w:rPr>
  </w:style>
  <w:style w:type="paragraph" w:styleId="Lista">
    <w:name w:val="List"/>
    <w:basedOn w:val="Normal"/>
    <w:uiPriority w:val="99"/>
    <w:semiHidden/>
    <w:unhideWhenUsed/>
    <w:rsid w:val="00CF0819"/>
    <w:pPr>
      <w:ind w:left="283" w:hanging="283"/>
      <w:contextualSpacing/>
    </w:pPr>
  </w:style>
  <w:style w:type="character" w:customStyle="1" w:styleId="Ttulo2Car">
    <w:name w:val="Título 2 Car"/>
    <w:basedOn w:val="Fuentedeprrafopredeter"/>
    <w:link w:val="Ttulo2"/>
    <w:uiPriority w:val="9"/>
    <w:rsid w:val="00CA4A67"/>
    <w:rPr>
      <w:rFonts w:eastAsiaTheme="majorEastAsia" w:cstheme="majorBidi"/>
      <w:szCs w:val="26"/>
    </w:rPr>
  </w:style>
  <w:style w:type="paragraph" w:styleId="Lista2">
    <w:name w:val="List 2"/>
    <w:basedOn w:val="Normal"/>
    <w:uiPriority w:val="99"/>
    <w:semiHidden/>
    <w:unhideWhenUsed/>
    <w:rsid w:val="00CF0819"/>
    <w:pPr>
      <w:ind w:left="566" w:hanging="283"/>
      <w:contextualSpacing/>
    </w:pPr>
  </w:style>
  <w:style w:type="character" w:customStyle="1" w:styleId="Ttulo3Car">
    <w:name w:val="Título 3 Car"/>
    <w:basedOn w:val="Fuentedeprrafopredeter"/>
    <w:link w:val="Ttulo3"/>
    <w:uiPriority w:val="9"/>
    <w:rsid w:val="00CF0819"/>
    <w:rPr>
      <w:rFonts w:asciiTheme="majorHAnsi" w:eastAsiaTheme="majorEastAsia" w:hAnsiTheme="majorHAnsi" w:cstheme="majorBidi"/>
      <w:sz w:val="24"/>
      <w:szCs w:val="24"/>
    </w:rPr>
  </w:style>
  <w:style w:type="paragraph" w:styleId="Listaconnmeros3">
    <w:name w:val="List Number 3"/>
    <w:basedOn w:val="Normal"/>
    <w:uiPriority w:val="99"/>
    <w:semiHidden/>
    <w:unhideWhenUsed/>
    <w:rsid w:val="00CF0819"/>
    <w:pPr>
      <w:numPr>
        <w:numId w:val="2"/>
      </w:numPr>
      <w:contextualSpacing/>
    </w:pPr>
  </w:style>
  <w:style w:type="paragraph" w:styleId="Prrafodelista">
    <w:name w:val="List Paragraph"/>
    <w:basedOn w:val="Normal"/>
    <w:uiPriority w:val="34"/>
    <w:qFormat/>
    <w:rsid w:val="005D630A"/>
    <w:pPr>
      <w:ind w:left="720"/>
      <w:contextualSpacing/>
    </w:pPr>
  </w:style>
  <w:style w:type="paragraph" w:styleId="Encabezado">
    <w:name w:val="header"/>
    <w:basedOn w:val="Normal"/>
    <w:link w:val="EncabezadoCar"/>
    <w:uiPriority w:val="99"/>
    <w:unhideWhenUsed/>
    <w:rsid w:val="005D6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630A"/>
  </w:style>
  <w:style w:type="paragraph" w:styleId="Piedepgina">
    <w:name w:val="footer"/>
    <w:basedOn w:val="Normal"/>
    <w:link w:val="PiedepginaCar"/>
    <w:uiPriority w:val="99"/>
    <w:unhideWhenUsed/>
    <w:rsid w:val="005D6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30A"/>
  </w:style>
  <w:style w:type="table" w:styleId="Tablaconcuadrcula">
    <w:name w:val="Table Grid"/>
    <w:basedOn w:val="Tablanormal"/>
    <w:uiPriority w:val="39"/>
    <w:rsid w:val="0051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1295">
      <w:bodyDiv w:val="1"/>
      <w:marLeft w:val="0"/>
      <w:marRight w:val="0"/>
      <w:marTop w:val="0"/>
      <w:marBottom w:val="0"/>
      <w:divBdr>
        <w:top w:val="none" w:sz="0" w:space="0" w:color="auto"/>
        <w:left w:val="none" w:sz="0" w:space="0" w:color="auto"/>
        <w:bottom w:val="none" w:sz="0" w:space="0" w:color="auto"/>
        <w:right w:val="none" w:sz="0" w:space="0" w:color="auto"/>
      </w:divBdr>
    </w:div>
    <w:div w:id="1230458149">
      <w:bodyDiv w:val="1"/>
      <w:marLeft w:val="0"/>
      <w:marRight w:val="0"/>
      <w:marTop w:val="0"/>
      <w:marBottom w:val="0"/>
      <w:divBdr>
        <w:top w:val="none" w:sz="0" w:space="0" w:color="auto"/>
        <w:left w:val="none" w:sz="0" w:space="0" w:color="auto"/>
        <w:bottom w:val="none" w:sz="0" w:space="0" w:color="auto"/>
        <w:right w:val="none" w:sz="0" w:space="0" w:color="auto"/>
      </w:divBdr>
    </w:div>
    <w:div w:id="13245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D3FF12E0A993247B88AFC64BDB98E30" ma:contentTypeVersion="1" ma:contentTypeDescription="Crear nuevo documento." ma:contentTypeScope="" ma:versionID="b20a0ec713048d4891ef1628114ec8ee">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B171E5-852F-48A9-B763-0CF888ACE94D}"/>
</file>

<file path=customXml/itemProps2.xml><?xml version="1.0" encoding="utf-8"?>
<ds:datastoreItem xmlns:ds="http://schemas.openxmlformats.org/officeDocument/2006/customXml" ds:itemID="{EAFAC191-852B-4963-8919-6C4ED3D5EE29}"/>
</file>

<file path=customXml/itemProps3.xml><?xml version="1.0" encoding="utf-8"?>
<ds:datastoreItem xmlns:ds="http://schemas.openxmlformats.org/officeDocument/2006/customXml" ds:itemID="{53C50B81-6D7C-49E9-91E6-22E153730911}"/>
</file>

<file path=docProps/app.xml><?xml version="1.0" encoding="utf-8"?>
<Properties xmlns="http://schemas.openxmlformats.org/officeDocument/2006/extended-properties" xmlns:vt="http://schemas.openxmlformats.org/officeDocument/2006/docPropsVTypes">
  <Template>Normal.dotm</Template>
  <TotalTime>599</TotalTime>
  <Pages>1</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dc:creator>
  <cp:keywords/>
  <dc:description/>
  <cp:lastModifiedBy>User1</cp:lastModifiedBy>
  <cp:revision>26</cp:revision>
  <dcterms:created xsi:type="dcterms:W3CDTF">2018-04-25T15:45:00Z</dcterms:created>
  <dcterms:modified xsi:type="dcterms:W3CDTF">2021-08-26T17:17:00Z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0x010100BD3FF12E0A993247B88AFC64BDB98E30</vt:lpwstr>
  </property>
</Properties>
</file>