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79" w:rsidRDefault="00536879" w:rsidP="00536879">
      <w:pPr>
        <w:tabs>
          <w:tab w:val="left" w:pos="3705"/>
        </w:tabs>
        <w:spacing w:after="0" w:line="240" w:lineRule="atLeast"/>
        <w:rPr>
          <w:rFonts w:ascii="Arial" w:hAnsi="Arial" w:cs="Arial"/>
        </w:rPr>
      </w:pPr>
    </w:p>
    <w:p w:rsidR="00536879" w:rsidRPr="005A3D61" w:rsidRDefault="00536879" w:rsidP="00536879">
      <w:pPr>
        <w:tabs>
          <w:tab w:val="left" w:pos="3705"/>
        </w:tabs>
        <w:spacing w:after="0" w:line="240" w:lineRule="atLeast"/>
        <w:rPr>
          <w:rFonts w:ascii="Arial" w:hAnsi="Arial" w:cs="Arial"/>
        </w:rPr>
      </w:pPr>
    </w:p>
    <w:p w:rsidR="00573A60" w:rsidRDefault="00573A60" w:rsidP="00536879">
      <w:pPr>
        <w:tabs>
          <w:tab w:val="left" w:pos="3705"/>
        </w:tabs>
        <w:spacing w:after="0" w:line="240" w:lineRule="atLeast"/>
        <w:jc w:val="center"/>
        <w:rPr>
          <w:rFonts w:ascii="Arial" w:hAnsi="Arial" w:cs="Arial"/>
          <w:b/>
        </w:rPr>
      </w:pPr>
      <w:r w:rsidRPr="005A3D61">
        <w:rPr>
          <w:rFonts w:ascii="Arial" w:hAnsi="Arial" w:cs="Arial"/>
          <w:b/>
        </w:rPr>
        <w:t>TABLA DE CONTENIDO</w:t>
      </w:r>
    </w:p>
    <w:p w:rsidR="00D512F5" w:rsidRPr="005A3D61" w:rsidRDefault="00D512F5" w:rsidP="00536879">
      <w:pPr>
        <w:tabs>
          <w:tab w:val="left" w:pos="3705"/>
        </w:tabs>
        <w:spacing w:after="0" w:line="240" w:lineRule="atLeast"/>
        <w:jc w:val="center"/>
        <w:rPr>
          <w:rFonts w:ascii="Arial" w:hAnsi="Arial" w:cs="Arial"/>
          <w:b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ES" w:eastAsia="en-US"/>
        </w:rPr>
        <w:id w:val="1617330947"/>
        <w:docPartObj>
          <w:docPartGallery w:val="Table of Contents"/>
          <w:docPartUnique/>
        </w:docPartObj>
      </w:sdtPr>
      <w:sdtEndPr/>
      <w:sdtContent>
        <w:p w:rsidR="00573A60" w:rsidRPr="00D512F5" w:rsidRDefault="00573A60" w:rsidP="00D512F5">
          <w:pPr>
            <w:pStyle w:val="TtulodeTDC"/>
            <w:tabs>
              <w:tab w:val="left" w:pos="14002"/>
            </w:tabs>
            <w:spacing w:before="0" w:line="240" w:lineRule="atLeast"/>
            <w:rPr>
              <w:rFonts w:ascii="Arial" w:hAnsi="Arial" w:cs="Arial"/>
              <w:b w:val="0"/>
            </w:rPr>
          </w:pPr>
        </w:p>
        <w:p w:rsidR="00320008" w:rsidRPr="00D512F5" w:rsidRDefault="00573A60" w:rsidP="00D512F5">
          <w:pPr>
            <w:pStyle w:val="TDC1"/>
            <w:tabs>
              <w:tab w:val="left" w:pos="14002"/>
            </w:tabs>
            <w:jc w:val="center"/>
            <w:rPr>
              <w:rFonts w:asciiTheme="minorHAnsi" w:eastAsiaTheme="minorEastAsia" w:hAnsiTheme="minorHAnsi" w:cstheme="minorBidi"/>
              <w:b w:val="0"/>
              <w:lang w:val="es-ES" w:eastAsia="es-ES"/>
            </w:rPr>
          </w:pPr>
          <w:r w:rsidRPr="00D512F5">
            <w:rPr>
              <w:b w:val="0"/>
            </w:rPr>
            <w:fldChar w:fldCharType="begin"/>
          </w:r>
          <w:r w:rsidRPr="00D512F5">
            <w:rPr>
              <w:b w:val="0"/>
            </w:rPr>
            <w:instrText xml:space="preserve"> TOC \o "1-3" \h \z \u </w:instrText>
          </w:r>
          <w:r w:rsidRPr="00D512F5">
            <w:rPr>
              <w:b w:val="0"/>
            </w:rPr>
            <w:fldChar w:fldCharType="separate"/>
          </w:r>
          <w:hyperlink w:anchor="_Toc535924120" w:history="1">
            <w:r w:rsidR="00320008" w:rsidRPr="00D512F5">
              <w:rPr>
                <w:rStyle w:val="Hipervnculo"/>
                <w:b w:val="0"/>
              </w:rPr>
              <w:t>INTRODUCCIÓN</w:t>
            </w:r>
            <w:r w:rsidR="00320008" w:rsidRPr="00D512F5">
              <w:rPr>
                <w:b w:val="0"/>
                <w:webHidden/>
              </w:rPr>
              <w:tab/>
            </w:r>
            <w:r w:rsidR="00320008" w:rsidRPr="00D512F5">
              <w:rPr>
                <w:b w:val="0"/>
                <w:webHidden/>
              </w:rPr>
              <w:fldChar w:fldCharType="begin"/>
            </w:r>
            <w:r w:rsidR="00320008" w:rsidRPr="00D512F5">
              <w:rPr>
                <w:b w:val="0"/>
                <w:webHidden/>
              </w:rPr>
              <w:instrText xml:space="preserve"> PAGEREF _Toc535924120 \h </w:instrText>
            </w:r>
            <w:r w:rsidR="00320008" w:rsidRPr="00D512F5">
              <w:rPr>
                <w:b w:val="0"/>
                <w:webHidden/>
              </w:rPr>
            </w:r>
            <w:r w:rsidR="00320008" w:rsidRPr="00D512F5">
              <w:rPr>
                <w:b w:val="0"/>
                <w:webHidden/>
              </w:rPr>
              <w:fldChar w:fldCharType="separate"/>
            </w:r>
            <w:r w:rsidR="00320008" w:rsidRPr="00D512F5">
              <w:rPr>
                <w:b w:val="0"/>
                <w:webHidden/>
              </w:rPr>
              <w:t>1</w:t>
            </w:r>
            <w:r w:rsidR="00320008" w:rsidRPr="00D512F5">
              <w:rPr>
                <w:b w:val="0"/>
                <w:webHidden/>
              </w:rPr>
              <w:fldChar w:fldCharType="end"/>
            </w:r>
          </w:hyperlink>
        </w:p>
        <w:p w:rsidR="00320008" w:rsidRPr="00D512F5" w:rsidRDefault="006A137B" w:rsidP="00D512F5">
          <w:pPr>
            <w:pStyle w:val="TDC1"/>
            <w:tabs>
              <w:tab w:val="left" w:pos="14002"/>
            </w:tabs>
            <w:jc w:val="center"/>
            <w:rPr>
              <w:rFonts w:asciiTheme="minorHAnsi" w:eastAsiaTheme="minorEastAsia" w:hAnsiTheme="minorHAnsi" w:cstheme="minorBidi"/>
              <w:b w:val="0"/>
              <w:lang w:val="es-ES" w:eastAsia="es-ES"/>
            </w:rPr>
          </w:pPr>
          <w:hyperlink w:anchor="_Toc535924121" w:history="1">
            <w:r w:rsidR="00320008" w:rsidRPr="00D512F5">
              <w:rPr>
                <w:rStyle w:val="Hipervnculo"/>
                <w:b w:val="0"/>
              </w:rPr>
              <w:t>Componente 1: Gestión del Riesgo de Corrupción - Mapa de Riesgos de Corrupción</w:t>
            </w:r>
            <w:r w:rsidR="00320008" w:rsidRPr="00D512F5">
              <w:rPr>
                <w:b w:val="0"/>
                <w:webHidden/>
              </w:rPr>
              <w:tab/>
            </w:r>
            <w:r w:rsidR="00320008" w:rsidRPr="00D512F5">
              <w:rPr>
                <w:b w:val="0"/>
                <w:webHidden/>
              </w:rPr>
              <w:fldChar w:fldCharType="begin"/>
            </w:r>
            <w:r w:rsidR="00320008" w:rsidRPr="00D512F5">
              <w:rPr>
                <w:b w:val="0"/>
                <w:webHidden/>
              </w:rPr>
              <w:instrText xml:space="preserve"> PAGEREF _Toc535924121 \h </w:instrText>
            </w:r>
            <w:r w:rsidR="00320008" w:rsidRPr="00D512F5">
              <w:rPr>
                <w:b w:val="0"/>
                <w:webHidden/>
              </w:rPr>
            </w:r>
            <w:r w:rsidR="00320008" w:rsidRPr="00D512F5">
              <w:rPr>
                <w:b w:val="0"/>
                <w:webHidden/>
              </w:rPr>
              <w:fldChar w:fldCharType="separate"/>
            </w:r>
            <w:r w:rsidR="00320008" w:rsidRPr="00D512F5">
              <w:rPr>
                <w:b w:val="0"/>
                <w:webHidden/>
              </w:rPr>
              <w:t>2</w:t>
            </w:r>
            <w:r w:rsidR="00320008" w:rsidRPr="00D512F5">
              <w:rPr>
                <w:b w:val="0"/>
                <w:webHidden/>
              </w:rPr>
              <w:fldChar w:fldCharType="end"/>
            </w:r>
          </w:hyperlink>
        </w:p>
        <w:p w:rsidR="00320008" w:rsidRPr="00D512F5" w:rsidRDefault="006A137B" w:rsidP="00D512F5">
          <w:pPr>
            <w:pStyle w:val="TDC1"/>
            <w:tabs>
              <w:tab w:val="left" w:pos="14002"/>
            </w:tabs>
            <w:jc w:val="center"/>
            <w:rPr>
              <w:rFonts w:asciiTheme="minorHAnsi" w:eastAsiaTheme="minorEastAsia" w:hAnsiTheme="minorHAnsi" w:cstheme="minorBidi"/>
              <w:b w:val="0"/>
              <w:lang w:val="es-ES" w:eastAsia="es-ES"/>
            </w:rPr>
          </w:pPr>
          <w:hyperlink w:anchor="_Toc535924122" w:history="1">
            <w:r w:rsidR="00320008" w:rsidRPr="00D512F5">
              <w:rPr>
                <w:rStyle w:val="Hipervnculo"/>
                <w:b w:val="0"/>
              </w:rPr>
              <w:t>Componente 2: Racionalización de Trámites.</w:t>
            </w:r>
            <w:r w:rsidR="00320008" w:rsidRPr="00D512F5">
              <w:rPr>
                <w:b w:val="0"/>
                <w:webHidden/>
              </w:rPr>
              <w:tab/>
            </w:r>
            <w:r w:rsidR="00320008" w:rsidRPr="00D512F5">
              <w:rPr>
                <w:b w:val="0"/>
                <w:webHidden/>
              </w:rPr>
              <w:fldChar w:fldCharType="begin"/>
            </w:r>
            <w:r w:rsidR="00320008" w:rsidRPr="00D512F5">
              <w:rPr>
                <w:b w:val="0"/>
                <w:webHidden/>
              </w:rPr>
              <w:instrText xml:space="preserve"> PAGEREF _Toc535924122 \h </w:instrText>
            </w:r>
            <w:r w:rsidR="00320008" w:rsidRPr="00D512F5">
              <w:rPr>
                <w:b w:val="0"/>
                <w:webHidden/>
              </w:rPr>
            </w:r>
            <w:r w:rsidR="00320008" w:rsidRPr="00D512F5">
              <w:rPr>
                <w:b w:val="0"/>
                <w:webHidden/>
              </w:rPr>
              <w:fldChar w:fldCharType="separate"/>
            </w:r>
            <w:r w:rsidR="00320008" w:rsidRPr="00D512F5">
              <w:rPr>
                <w:b w:val="0"/>
                <w:webHidden/>
              </w:rPr>
              <w:t>3</w:t>
            </w:r>
            <w:r w:rsidR="00320008" w:rsidRPr="00D512F5">
              <w:rPr>
                <w:b w:val="0"/>
                <w:webHidden/>
              </w:rPr>
              <w:fldChar w:fldCharType="end"/>
            </w:r>
          </w:hyperlink>
        </w:p>
        <w:p w:rsidR="00320008" w:rsidRPr="00D512F5" w:rsidRDefault="006A137B" w:rsidP="00D512F5">
          <w:pPr>
            <w:pStyle w:val="TDC1"/>
            <w:tabs>
              <w:tab w:val="left" w:pos="14002"/>
            </w:tabs>
            <w:jc w:val="center"/>
            <w:rPr>
              <w:rFonts w:asciiTheme="minorHAnsi" w:eastAsiaTheme="minorEastAsia" w:hAnsiTheme="minorHAnsi" w:cstheme="minorBidi"/>
              <w:b w:val="0"/>
              <w:lang w:val="es-ES" w:eastAsia="es-ES"/>
            </w:rPr>
          </w:pPr>
          <w:hyperlink w:anchor="_Toc535924123" w:history="1">
            <w:r w:rsidR="00320008" w:rsidRPr="00D512F5">
              <w:rPr>
                <w:rStyle w:val="Hipervnculo"/>
                <w:b w:val="0"/>
              </w:rPr>
              <w:t>Componente 3: Rendición de Cuentas.</w:t>
            </w:r>
            <w:r w:rsidR="00320008" w:rsidRPr="00D512F5">
              <w:rPr>
                <w:b w:val="0"/>
                <w:webHidden/>
              </w:rPr>
              <w:tab/>
            </w:r>
            <w:r w:rsidR="00320008" w:rsidRPr="00D512F5">
              <w:rPr>
                <w:b w:val="0"/>
                <w:webHidden/>
              </w:rPr>
              <w:fldChar w:fldCharType="begin"/>
            </w:r>
            <w:r w:rsidR="00320008" w:rsidRPr="00D512F5">
              <w:rPr>
                <w:b w:val="0"/>
                <w:webHidden/>
              </w:rPr>
              <w:instrText xml:space="preserve"> PAGEREF _Toc535924123 \h </w:instrText>
            </w:r>
            <w:r w:rsidR="00320008" w:rsidRPr="00D512F5">
              <w:rPr>
                <w:b w:val="0"/>
                <w:webHidden/>
              </w:rPr>
            </w:r>
            <w:r w:rsidR="00320008" w:rsidRPr="00D512F5">
              <w:rPr>
                <w:b w:val="0"/>
                <w:webHidden/>
              </w:rPr>
              <w:fldChar w:fldCharType="separate"/>
            </w:r>
            <w:r w:rsidR="00320008" w:rsidRPr="00D512F5">
              <w:rPr>
                <w:b w:val="0"/>
                <w:webHidden/>
              </w:rPr>
              <w:t>6</w:t>
            </w:r>
            <w:r w:rsidR="00320008" w:rsidRPr="00D512F5">
              <w:rPr>
                <w:b w:val="0"/>
                <w:webHidden/>
              </w:rPr>
              <w:fldChar w:fldCharType="end"/>
            </w:r>
          </w:hyperlink>
        </w:p>
        <w:p w:rsidR="00320008" w:rsidRPr="00D512F5" w:rsidRDefault="006A137B" w:rsidP="00D512F5">
          <w:pPr>
            <w:pStyle w:val="TDC1"/>
            <w:tabs>
              <w:tab w:val="left" w:pos="14002"/>
            </w:tabs>
            <w:jc w:val="center"/>
            <w:rPr>
              <w:rFonts w:asciiTheme="minorHAnsi" w:eastAsiaTheme="minorEastAsia" w:hAnsiTheme="minorHAnsi" w:cstheme="minorBidi"/>
              <w:b w:val="0"/>
              <w:lang w:val="es-ES" w:eastAsia="es-ES"/>
            </w:rPr>
          </w:pPr>
          <w:hyperlink w:anchor="_Toc535924124" w:history="1">
            <w:r w:rsidR="00320008" w:rsidRPr="00D512F5">
              <w:rPr>
                <w:rStyle w:val="Hipervnculo"/>
                <w:b w:val="0"/>
              </w:rPr>
              <w:t>Componente 4: Atención al ciudadano.</w:t>
            </w:r>
            <w:r w:rsidR="00320008" w:rsidRPr="00D512F5">
              <w:rPr>
                <w:b w:val="0"/>
                <w:webHidden/>
              </w:rPr>
              <w:tab/>
            </w:r>
            <w:r w:rsidR="00320008" w:rsidRPr="00D512F5">
              <w:rPr>
                <w:b w:val="0"/>
                <w:webHidden/>
              </w:rPr>
              <w:fldChar w:fldCharType="begin"/>
            </w:r>
            <w:r w:rsidR="00320008" w:rsidRPr="00D512F5">
              <w:rPr>
                <w:b w:val="0"/>
                <w:webHidden/>
              </w:rPr>
              <w:instrText xml:space="preserve"> PAGEREF _Toc535924124 \h </w:instrText>
            </w:r>
            <w:r w:rsidR="00320008" w:rsidRPr="00D512F5">
              <w:rPr>
                <w:b w:val="0"/>
                <w:webHidden/>
              </w:rPr>
            </w:r>
            <w:r w:rsidR="00320008" w:rsidRPr="00D512F5">
              <w:rPr>
                <w:b w:val="0"/>
                <w:webHidden/>
              </w:rPr>
              <w:fldChar w:fldCharType="separate"/>
            </w:r>
            <w:r w:rsidR="00320008" w:rsidRPr="00D512F5">
              <w:rPr>
                <w:b w:val="0"/>
                <w:webHidden/>
              </w:rPr>
              <w:t>7</w:t>
            </w:r>
            <w:r w:rsidR="00320008" w:rsidRPr="00D512F5">
              <w:rPr>
                <w:b w:val="0"/>
                <w:webHidden/>
              </w:rPr>
              <w:fldChar w:fldCharType="end"/>
            </w:r>
          </w:hyperlink>
        </w:p>
        <w:p w:rsidR="00320008" w:rsidRPr="00D512F5" w:rsidRDefault="006A137B" w:rsidP="00D512F5">
          <w:pPr>
            <w:pStyle w:val="TDC1"/>
            <w:tabs>
              <w:tab w:val="left" w:pos="14002"/>
            </w:tabs>
            <w:jc w:val="center"/>
            <w:rPr>
              <w:rFonts w:asciiTheme="minorHAnsi" w:eastAsiaTheme="minorEastAsia" w:hAnsiTheme="minorHAnsi" w:cstheme="minorBidi"/>
              <w:b w:val="0"/>
              <w:lang w:val="es-ES" w:eastAsia="es-ES"/>
            </w:rPr>
          </w:pPr>
          <w:hyperlink w:anchor="_Toc535924125" w:history="1">
            <w:r w:rsidR="00320008" w:rsidRPr="00D512F5">
              <w:rPr>
                <w:rStyle w:val="Hipervnculo"/>
                <w:b w:val="0"/>
              </w:rPr>
              <w:t>Componente 5: Mecanismos para la transparencia y acceso a la información.</w:t>
            </w:r>
            <w:r w:rsidR="00320008" w:rsidRPr="00D512F5">
              <w:rPr>
                <w:b w:val="0"/>
                <w:webHidden/>
              </w:rPr>
              <w:tab/>
            </w:r>
            <w:r w:rsidR="00320008" w:rsidRPr="00D512F5">
              <w:rPr>
                <w:b w:val="0"/>
                <w:webHidden/>
              </w:rPr>
              <w:fldChar w:fldCharType="begin"/>
            </w:r>
            <w:r w:rsidR="00320008" w:rsidRPr="00D512F5">
              <w:rPr>
                <w:b w:val="0"/>
                <w:webHidden/>
              </w:rPr>
              <w:instrText xml:space="preserve"> PAGEREF _Toc535924125 \h </w:instrText>
            </w:r>
            <w:r w:rsidR="00320008" w:rsidRPr="00D512F5">
              <w:rPr>
                <w:b w:val="0"/>
                <w:webHidden/>
              </w:rPr>
            </w:r>
            <w:r w:rsidR="00320008" w:rsidRPr="00D512F5">
              <w:rPr>
                <w:b w:val="0"/>
                <w:webHidden/>
              </w:rPr>
              <w:fldChar w:fldCharType="separate"/>
            </w:r>
            <w:r w:rsidR="00320008" w:rsidRPr="00D512F5">
              <w:rPr>
                <w:b w:val="0"/>
                <w:webHidden/>
              </w:rPr>
              <w:t>9</w:t>
            </w:r>
            <w:r w:rsidR="00320008" w:rsidRPr="00D512F5">
              <w:rPr>
                <w:b w:val="0"/>
                <w:webHidden/>
              </w:rPr>
              <w:fldChar w:fldCharType="end"/>
            </w:r>
          </w:hyperlink>
        </w:p>
        <w:p w:rsidR="00320008" w:rsidRPr="00D512F5" w:rsidRDefault="006A137B" w:rsidP="00D512F5">
          <w:pPr>
            <w:pStyle w:val="TDC1"/>
            <w:tabs>
              <w:tab w:val="left" w:pos="14002"/>
            </w:tabs>
            <w:jc w:val="center"/>
            <w:rPr>
              <w:rFonts w:asciiTheme="minorHAnsi" w:eastAsiaTheme="minorEastAsia" w:hAnsiTheme="minorHAnsi" w:cstheme="minorBidi"/>
              <w:b w:val="0"/>
              <w:lang w:val="es-ES" w:eastAsia="es-ES"/>
            </w:rPr>
          </w:pPr>
          <w:hyperlink w:anchor="_Toc535924126" w:history="1">
            <w:r w:rsidR="00320008" w:rsidRPr="00D512F5">
              <w:rPr>
                <w:rStyle w:val="Hipervnculo"/>
                <w:b w:val="0"/>
              </w:rPr>
              <w:t>Componente 6: Iniciativas Adicionales.</w:t>
            </w:r>
            <w:r w:rsidR="00320008" w:rsidRPr="00D512F5">
              <w:rPr>
                <w:b w:val="0"/>
                <w:webHidden/>
              </w:rPr>
              <w:tab/>
            </w:r>
            <w:r w:rsidR="00320008" w:rsidRPr="00D512F5">
              <w:rPr>
                <w:b w:val="0"/>
                <w:webHidden/>
              </w:rPr>
              <w:fldChar w:fldCharType="begin"/>
            </w:r>
            <w:r w:rsidR="00320008" w:rsidRPr="00D512F5">
              <w:rPr>
                <w:b w:val="0"/>
                <w:webHidden/>
              </w:rPr>
              <w:instrText xml:space="preserve"> PAGEREF _Toc535924126 \h </w:instrText>
            </w:r>
            <w:r w:rsidR="00320008" w:rsidRPr="00D512F5">
              <w:rPr>
                <w:b w:val="0"/>
                <w:webHidden/>
              </w:rPr>
            </w:r>
            <w:r w:rsidR="00320008" w:rsidRPr="00D512F5">
              <w:rPr>
                <w:b w:val="0"/>
                <w:webHidden/>
              </w:rPr>
              <w:fldChar w:fldCharType="separate"/>
            </w:r>
            <w:r w:rsidR="00320008" w:rsidRPr="00D512F5">
              <w:rPr>
                <w:b w:val="0"/>
                <w:webHidden/>
              </w:rPr>
              <w:t>11</w:t>
            </w:r>
            <w:r w:rsidR="00320008" w:rsidRPr="00D512F5">
              <w:rPr>
                <w:b w:val="0"/>
                <w:webHidden/>
              </w:rPr>
              <w:fldChar w:fldCharType="end"/>
            </w:r>
          </w:hyperlink>
        </w:p>
        <w:p w:rsidR="00573A60" w:rsidRPr="00D512F5" w:rsidRDefault="00573A60" w:rsidP="00D512F5">
          <w:pPr>
            <w:tabs>
              <w:tab w:val="left" w:pos="14002"/>
            </w:tabs>
            <w:spacing w:after="0" w:line="240" w:lineRule="atLeast"/>
            <w:rPr>
              <w:rFonts w:ascii="Arial" w:hAnsi="Arial" w:cs="Arial"/>
            </w:rPr>
          </w:pPr>
          <w:r w:rsidRPr="00D512F5">
            <w:rPr>
              <w:rFonts w:ascii="Arial" w:hAnsi="Arial" w:cs="Arial"/>
              <w:bCs/>
              <w:lang w:val="es-ES"/>
            </w:rPr>
            <w:fldChar w:fldCharType="end"/>
          </w:r>
        </w:p>
      </w:sdtContent>
    </w:sdt>
    <w:p w:rsidR="00573A60" w:rsidRPr="00D512F5" w:rsidRDefault="00573A60" w:rsidP="00573A60">
      <w:pPr>
        <w:tabs>
          <w:tab w:val="left" w:pos="3705"/>
        </w:tabs>
        <w:spacing w:after="0" w:line="240" w:lineRule="atLeast"/>
        <w:jc w:val="center"/>
        <w:rPr>
          <w:rFonts w:ascii="Arial" w:hAnsi="Arial" w:cs="Arial"/>
        </w:rPr>
      </w:pPr>
    </w:p>
    <w:p w:rsidR="00573A60" w:rsidRPr="00D512F5" w:rsidRDefault="00573A60" w:rsidP="00573A60">
      <w:pPr>
        <w:tabs>
          <w:tab w:val="left" w:pos="3705"/>
        </w:tabs>
        <w:spacing w:after="0" w:line="240" w:lineRule="atLeast"/>
        <w:jc w:val="center"/>
        <w:rPr>
          <w:rFonts w:ascii="Arial" w:hAnsi="Arial" w:cs="Arial"/>
        </w:rPr>
      </w:pPr>
    </w:p>
    <w:p w:rsidR="00573A60" w:rsidRPr="005A3D61" w:rsidRDefault="00573A60" w:rsidP="00573A60">
      <w:pPr>
        <w:tabs>
          <w:tab w:val="left" w:pos="3705"/>
        </w:tabs>
        <w:spacing w:after="0" w:line="240" w:lineRule="atLeast"/>
        <w:jc w:val="center"/>
        <w:rPr>
          <w:rFonts w:ascii="Arial" w:hAnsi="Arial" w:cs="Arial"/>
          <w:b/>
        </w:rPr>
      </w:pPr>
    </w:p>
    <w:p w:rsidR="00573A60" w:rsidRPr="005A3D61" w:rsidRDefault="00573A60" w:rsidP="00573A60">
      <w:pPr>
        <w:tabs>
          <w:tab w:val="left" w:pos="3705"/>
        </w:tabs>
        <w:spacing w:after="0" w:line="240" w:lineRule="atLeast"/>
        <w:jc w:val="center"/>
        <w:rPr>
          <w:rFonts w:ascii="Arial" w:hAnsi="Arial" w:cs="Arial"/>
          <w:b/>
        </w:rPr>
      </w:pPr>
    </w:p>
    <w:p w:rsidR="00DB1D04" w:rsidRPr="005A3D61" w:rsidRDefault="00DB1D04">
      <w:pPr>
        <w:rPr>
          <w:rFonts w:ascii="Arial" w:hAnsi="Arial" w:cs="Arial"/>
        </w:rPr>
      </w:pPr>
    </w:p>
    <w:p w:rsidR="00DB1D04" w:rsidRDefault="00573A60" w:rsidP="0025399C">
      <w:pPr>
        <w:tabs>
          <w:tab w:val="left" w:pos="4050"/>
          <w:tab w:val="left" w:pos="9690"/>
        </w:tabs>
        <w:rPr>
          <w:rFonts w:ascii="Arial" w:hAnsi="Arial" w:cs="Arial"/>
        </w:rPr>
      </w:pPr>
      <w:r w:rsidRPr="005A3D61">
        <w:rPr>
          <w:rFonts w:ascii="Arial" w:hAnsi="Arial" w:cs="Arial"/>
        </w:rPr>
        <w:tab/>
      </w:r>
      <w:r w:rsidR="0025399C">
        <w:rPr>
          <w:rFonts w:ascii="Arial" w:hAnsi="Arial" w:cs="Arial"/>
        </w:rPr>
        <w:tab/>
      </w:r>
    </w:p>
    <w:p w:rsidR="00320008" w:rsidRPr="005A3D61" w:rsidRDefault="00320008" w:rsidP="00573A60">
      <w:pPr>
        <w:tabs>
          <w:tab w:val="left" w:pos="4050"/>
        </w:tabs>
        <w:rPr>
          <w:rFonts w:ascii="Arial" w:hAnsi="Arial" w:cs="Arial"/>
        </w:rPr>
      </w:pPr>
    </w:p>
    <w:p w:rsidR="00DB1D04" w:rsidRDefault="00DB1D04">
      <w:pPr>
        <w:rPr>
          <w:rFonts w:ascii="Arial" w:hAnsi="Arial" w:cs="Arial"/>
        </w:rPr>
      </w:pPr>
    </w:p>
    <w:p w:rsidR="00320008" w:rsidRDefault="00320008">
      <w:pPr>
        <w:rPr>
          <w:rFonts w:ascii="Arial" w:hAnsi="Arial" w:cs="Arial"/>
        </w:rPr>
      </w:pPr>
    </w:p>
    <w:p w:rsidR="00320008" w:rsidRDefault="00320008">
      <w:pPr>
        <w:rPr>
          <w:rFonts w:ascii="Arial" w:hAnsi="Arial" w:cs="Arial"/>
        </w:rPr>
      </w:pPr>
    </w:p>
    <w:p w:rsidR="00320008" w:rsidRDefault="00320008">
      <w:pPr>
        <w:rPr>
          <w:rFonts w:ascii="Arial" w:hAnsi="Arial" w:cs="Arial"/>
        </w:rPr>
      </w:pPr>
    </w:p>
    <w:p w:rsidR="00320008" w:rsidRDefault="00320008">
      <w:pPr>
        <w:rPr>
          <w:rFonts w:ascii="Arial" w:hAnsi="Arial" w:cs="Arial"/>
        </w:rPr>
      </w:pPr>
    </w:p>
    <w:p w:rsidR="00320008" w:rsidRPr="005A3D61" w:rsidRDefault="00320008">
      <w:pPr>
        <w:rPr>
          <w:rFonts w:ascii="Arial" w:hAnsi="Arial" w:cs="Arial"/>
        </w:rPr>
      </w:pPr>
    </w:p>
    <w:p w:rsidR="0033406D" w:rsidRDefault="0033406D" w:rsidP="00320008">
      <w:pPr>
        <w:pStyle w:val="Ttulo1"/>
        <w:rPr>
          <w:rFonts w:ascii="Arial" w:hAnsi="Arial" w:cs="Arial"/>
          <w:b/>
          <w:sz w:val="24"/>
          <w:szCs w:val="24"/>
        </w:rPr>
      </w:pPr>
      <w:bookmarkStart w:id="0" w:name="_Toc447021346"/>
      <w:bookmarkStart w:id="1" w:name="_Toc535924120"/>
      <w:r w:rsidRPr="005A3D61">
        <w:rPr>
          <w:rFonts w:ascii="Arial" w:hAnsi="Arial" w:cs="Arial"/>
          <w:b/>
          <w:sz w:val="24"/>
          <w:szCs w:val="24"/>
        </w:rPr>
        <w:lastRenderedPageBreak/>
        <w:t>INTRODUCCIÓN</w:t>
      </w:r>
      <w:bookmarkEnd w:id="0"/>
      <w:bookmarkEnd w:id="1"/>
    </w:p>
    <w:p w:rsidR="00320008" w:rsidRPr="00320008" w:rsidRDefault="00320008" w:rsidP="00320008"/>
    <w:p w:rsidR="0033406D" w:rsidRPr="005A3D61" w:rsidRDefault="0033406D" w:rsidP="0033406D">
      <w:pPr>
        <w:tabs>
          <w:tab w:val="left" w:pos="3705"/>
        </w:tabs>
        <w:spacing w:after="0" w:line="240" w:lineRule="atLeast"/>
        <w:jc w:val="both"/>
        <w:rPr>
          <w:rFonts w:ascii="Arial" w:hAnsi="Arial" w:cs="Arial"/>
        </w:rPr>
      </w:pPr>
      <w:r w:rsidRPr="005A3D61">
        <w:rPr>
          <w:rFonts w:ascii="Arial" w:hAnsi="Arial" w:cs="Arial"/>
        </w:rPr>
        <w:t>La Unidad de Planeación Minero Energética – UPME, es una unidad administrativa especial de carácter técnico, creada por la Ley 143 de 1994</w:t>
      </w:r>
      <w:r w:rsidRPr="005A3D61">
        <w:rPr>
          <w:rFonts w:ascii="Arial" w:hAnsi="Arial" w:cs="Arial"/>
          <w:vertAlign w:val="superscript"/>
        </w:rPr>
        <w:footnoteReference w:id="1"/>
      </w:r>
      <w:r w:rsidRPr="005A3D61">
        <w:rPr>
          <w:rFonts w:ascii="Arial" w:hAnsi="Arial" w:cs="Arial"/>
        </w:rPr>
        <w:t xml:space="preserve">, perteneciente a la rama ejecutiva del orden nacional, adscrita al Ministerio de Minas y Energía que tiene por objeto principal planear en forma integral, permanente y coordinada con las entidades de los sectores de Minas y Energía, tanto entidades públicas como privadas, el desarrollo y aprovechamiento de los recursos energéticos y mineros, así como, producir y divulgar la información minero energética requerida. </w:t>
      </w:r>
    </w:p>
    <w:p w:rsidR="0033406D" w:rsidRPr="005A3D61" w:rsidRDefault="0033406D" w:rsidP="0033406D">
      <w:pPr>
        <w:tabs>
          <w:tab w:val="left" w:pos="3705"/>
        </w:tabs>
        <w:spacing w:after="0" w:line="240" w:lineRule="atLeast"/>
        <w:rPr>
          <w:rFonts w:ascii="Arial" w:hAnsi="Arial" w:cs="Arial"/>
        </w:rPr>
      </w:pPr>
    </w:p>
    <w:p w:rsidR="0033406D" w:rsidRPr="005A3D61" w:rsidRDefault="0033406D" w:rsidP="0033406D">
      <w:pPr>
        <w:spacing w:after="0" w:line="240" w:lineRule="atLeast"/>
        <w:jc w:val="both"/>
        <w:rPr>
          <w:rFonts w:ascii="Arial" w:hAnsi="Arial" w:cs="Arial"/>
        </w:rPr>
      </w:pPr>
      <w:r w:rsidRPr="005A3D61">
        <w:rPr>
          <w:rFonts w:ascii="Arial" w:hAnsi="Arial" w:cs="Arial"/>
        </w:rPr>
        <w:t xml:space="preserve">El presente documento presenta el Plan Anticorrupción y de Atención al Ciudadano como una iniciativa propia de la UPME, el cual permite dar cumplimiento a lo establecido en la Ley 1474 de 2011, el Decreto 1083 de 2015 y sus modificaciones  y el Decreto 1081 de 2015 y sus modificaciones, el documento fue elaborado teniendo como guía la Metodología “Estrategias para la Construcción del Plan Anticorrupción y Atención al Ciudadano” versión 2 de 2015, desarrollada por la Secretaria de Transparencia de la Presidencia de la República, la Dirección de Control Interno y Racionalización de Trámites del Departamento Administrativo de la Función Pública DAFP y la Dirección del Programa Nacional de Servicio al Ciudadano del Departamento Nacional de Planeación DNP. </w:t>
      </w:r>
    </w:p>
    <w:p w:rsidR="0033406D" w:rsidRPr="005A3D61" w:rsidRDefault="0033406D" w:rsidP="0033406D">
      <w:pPr>
        <w:tabs>
          <w:tab w:val="left" w:pos="3705"/>
        </w:tabs>
        <w:spacing w:after="0" w:line="240" w:lineRule="atLeast"/>
        <w:jc w:val="both"/>
        <w:rPr>
          <w:rFonts w:ascii="Arial" w:hAnsi="Arial" w:cs="Arial"/>
        </w:rPr>
      </w:pPr>
    </w:p>
    <w:p w:rsidR="0033406D" w:rsidRPr="005A3D61" w:rsidRDefault="0033406D" w:rsidP="0033406D">
      <w:pPr>
        <w:tabs>
          <w:tab w:val="left" w:pos="3705"/>
        </w:tabs>
        <w:spacing w:after="0" w:line="240" w:lineRule="atLeast"/>
        <w:jc w:val="both"/>
        <w:rPr>
          <w:rFonts w:ascii="Arial" w:hAnsi="Arial" w:cs="Arial"/>
        </w:rPr>
      </w:pPr>
      <w:r w:rsidRPr="005A3D61">
        <w:rPr>
          <w:rFonts w:ascii="Arial" w:hAnsi="Arial" w:cs="Arial"/>
        </w:rPr>
        <w:t>De acuerdo a la metodología, la UPME anualmente formulará y realizará seguimiento y control al Plan Anticorrupción y de Atención al Ciudadano, velando por una administración transparente, no permeable a riesgos de corrupción, con trámites razonables, que presenta constantemente resultados y ofrece servicios y productos a sus partes interesadas. Este documento está alineado también al Modelo Integrado de Planeación y Gestión sustentado en la Decreto 1499 de 2017, relacionando con las actividades a las Políticas de Transparencia, Participación y Servicio al Ciudadano y Eficiencia Administrativa.</w:t>
      </w:r>
    </w:p>
    <w:p w:rsidR="0033406D" w:rsidRPr="005A3D61" w:rsidRDefault="0033406D" w:rsidP="0033406D">
      <w:pPr>
        <w:tabs>
          <w:tab w:val="left" w:pos="3705"/>
        </w:tabs>
        <w:spacing w:after="0" w:line="240" w:lineRule="atLeast"/>
        <w:jc w:val="both"/>
        <w:rPr>
          <w:rFonts w:ascii="Arial" w:hAnsi="Arial" w:cs="Arial"/>
        </w:rPr>
      </w:pPr>
    </w:p>
    <w:p w:rsidR="0033406D" w:rsidRPr="005A3D61" w:rsidRDefault="0033406D" w:rsidP="0033406D">
      <w:pPr>
        <w:tabs>
          <w:tab w:val="left" w:pos="3705"/>
        </w:tabs>
        <w:spacing w:after="0" w:line="240" w:lineRule="atLeast"/>
        <w:jc w:val="both"/>
        <w:rPr>
          <w:rFonts w:ascii="Arial" w:hAnsi="Arial" w:cs="Arial"/>
        </w:rPr>
      </w:pPr>
      <w:r w:rsidRPr="005A3D61">
        <w:rPr>
          <w:rFonts w:ascii="Arial" w:hAnsi="Arial" w:cs="Arial"/>
        </w:rPr>
        <w:t>El plan tiene como fundamento considerar los hechos de corrupción como acciones inaceptables e intolerables dentro de la administración pública y trabaja en este sentido por prevenir y evitar estos sucesos y brindará toda la información requerida por la ciudadanía facilitando la razón de existir del gobierno nacional. El plan está compuesto por seis componentes: i) Gestión del Riesgo de Corrupción; ii) Racionalización de Trámites; iii) Rendición de Cuentas; iv) Mecanismos para mejorar la atención al ciudadano; v) Mecanismos para la transparencia; y vi) Iniciativas adicionales.</w:t>
      </w:r>
    </w:p>
    <w:p w:rsidR="0033406D" w:rsidRPr="005A3D61" w:rsidRDefault="0033406D" w:rsidP="0033406D">
      <w:pPr>
        <w:tabs>
          <w:tab w:val="left" w:pos="3705"/>
        </w:tabs>
        <w:spacing w:after="0" w:line="240" w:lineRule="atLeast"/>
        <w:rPr>
          <w:rFonts w:ascii="Arial" w:hAnsi="Arial" w:cs="Arial"/>
        </w:rPr>
      </w:pPr>
    </w:p>
    <w:p w:rsidR="0033406D" w:rsidRPr="005A3D61" w:rsidRDefault="0033406D" w:rsidP="0033406D">
      <w:pPr>
        <w:tabs>
          <w:tab w:val="left" w:pos="3705"/>
        </w:tabs>
        <w:spacing w:after="0" w:line="240" w:lineRule="atLeast"/>
        <w:rPr>
          <w:rFonts w:ascii="Arial" w:hAnsi="Arial" w:cs="Arial"/>
        </w:rPr>
      </w:pPr>
    </w:p>
    <w:p w:rsidR="00FB49B6" w:rsidRPr="005A3D61" w:rsidRDefault="00FB49B6" w:rsidP="0033406D">
      <w:pPr>
        <w:tabs>
          <w:tab w:val="left" w:pos="3705"/>
        </w:tabs>
        <w:spacing w:after="0" w:line="240" w:lineRule="atLeast"/>
        <w:rPr>
          <w:rFonts w:ascii="Arial" w:hAnsi="Arial" w:cs="Arial"/>
        </w:rPr>
      </w:pPr>
    </w:p>
    <w:p w:rsidR="00FB49B6" w:rsidRPr="005A3D61" w:rsidRDefault="00FB49B6" w:rsidP="0033406D">
      <w:pPr>
        <w:tabs>
          <w:tab w:val="left" w:pos="3705"/>
        </w:tabs>
        <w:spacing w:after="0" w:line="240" w:lineRule="atLeast"/>
        <w:rPr>
          <w:rFonts w:ascii="Arial" w:hAnsi="Arial" w:cs="Arial"/>
        </w:rPr>
      </w:pPr>
    </w:p>
    <w:p w:rsidR="00536879" w:rsidRPr="005A3D61" w:rsidRDefault="00D512F5" w:rsidP="00FB49B6">
      <w:pPr>
        <w:pStyle w:val="Ttulo1"/>
        <w:spacing w:before="0" w:line="240" w:lineRule="auto"/>
        <w:jc w:val="center"/>
        <w:rPr>
          <w:rFonts w:ascii="Arial" w:hAnsi="Arial" w:cs="Arial"/>
          <w:sz w:val="28"/>
          <w:szCs w:val="28"/>
        </w:rPr>
      </w:pPr>
      <w:bookmarkStart w:id="2" w:name="_Toc535924121"/>
      <w:r w:rsidRPr="005A3D61">
        <w:rPr>
          <w:rFonts w:ascii="Arial" w:hAnsi="Arial" w:cs="Arial"/>
          <w:b/>
          <w:sz w:val="28"/>
          <w:szCs w:val="28"/>
        </w:rPr>
        <w:lastRenderedPageBreak/>
        <w:t>COMPONENTE 1: GESTIÓN DEL RIESGO DE CORRUPCIÓN - MAPA DE RIESGOS DE CORRUPCIÓN</w:t>
      </w:r>
      <w:bookmarkEnd w:id="2"/>
    </w:p>
    <w:p w:rsidR="00FB49B6" w:rsidRPr="005A3D61" w:rsidRDefault="00FB49B6" w:rsidP="00FB49B6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4312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2980"/>
        <w:gridCol w:w="630"/>
        <w:gridCol w:w="4446"/>
        <w:gridCol w:w="2750"/>
        <w:gridCol w:w="1953"/>
        <w:gridCol w:w="1553"/>
      </w:tblGrid>
      <w:tr w:rsidR="00536879" w:rsidRPr="005A3D61" w:rsidTr="00A55AB2">
        <w:tc>
          <w:tcPr>
            <w:tcW w:w="2980" w:type="dxa"/>
            <w:shd w:val="clear" w:color="auto" w:fill="DEEAF6" w:themeFill="accent1" w:themeFillTint="33"/>
            <w:vAlign w:val="center"/>
          </w:tcPr>
          <w:p w:rsidR="00536879" w:rsidRPr="005A3D61" w:rsidRDefault="00536879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Subcomponente/procesos</w:t>
            </w:r>
          </w:p>
        </w:tc>
        <w:tc>
          <w:tcPr>
            <w:tcW w:w="5076" w:type="dxa"/>
            <w:gridSpan w:val="2"/>
            <w:shd w:val="clear" w:color="auto" w:fill="DEEAF6" w:themeFill="accent1" w:themeFillTint="33"/>
            <w:vAlign w:val="center"/>
          </w:tcPr>
          <w:p w:rsidR="00536879" w:rsidRPr="005A3D61" w:rsidRDefault="00536879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750" w:type="dxa"/>
            <w:shd w:val="clear" w:color="auto" w:fill="DEEAF6" w:themeFill="accent1" w:themeFillTint="33"/>
            <w:vAlign w:val="center"/>
          </w:tcPr>
          <w:p w:rsidR="00536879" w:rsidRPr="005A3D61" w:rsidRDefault="00536879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Meta o producto</w:t>
            </w:r>
          </w:p>
        </w:tc>
        <w:tc>
          <w:tcPr>
            <w:tcW w:w="1953" w:type="dxa"/>
            <w:shd w:val="clear" w:color="auto" w:fill="DEEAF6" w:themeFill="accent1" w:themeFillTint="33"/>
            <w:vAlign w:val="center"/>
          </w:tcPr>
          <w:p w:rsidR="00536879" w:rsidRPr="005A3D61" w:rsidRDefault="00536879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:rsidR="00536879" w:rsidRPr="005A3D61" w:rsidRDefault="00536879" w:rsidP="002539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 xml:space="preserve">Fecha </w:t>
            </w:r>
            <w:r w:rsidR="0025399C">
              <w:rPr>
                <w:rFonts w:ascii="Arial" w:hAnsi="Arial" w:cs="Arial"/>
                <w:b/>
              </w:rPr>
              <w:t>Fin</w:t>
            </w:r>
          </w:p>
        </w:tc>
      </w:tr>
      <w:tr w:rsidR="00B72A37" w:rsidRPr="005A3D61" w:rsidTr="0025399C">
        <w:tc>
          <w:tcPr>
            <w:tcW w:w="2980" w:type="dxa"/>
            <w:vMerge w:val="restart"/>
            <w:vAlign w:val="center"/>
          </w:tcPr>
          <w:p w:rsidR="00B72A37" w:rsidRPr="005A3D61" w:rsidRDefault="00B72A37" w:rsidP="004E31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</w:rPr>
              <w:t>Política de Administración de Riesgos</w:t>
            </w:r>
          </w:p>
        </w:tc>
        <w:tc>
          <w:tcPr>
            <w:tcW w:w="630" w:type="dxa"/>
            <w:vAlign w:val="center"/>
          </w:tcPr>
          <w:p w:rsidR="00B72A37" w:rsidRPr="005A3D61" w:rsidRDefault="00B72A37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1.1.</w:t>
            </w:r>
          </w:p>
        </w:tc>
        <w:tc>
          <w:tcPr>
            <w:tcW w:w="4446" w:type="dxa"/>
            <w:vAlign w:val="center"/>
          </w:tcPr>
          <w:p w:rsidR="00B72A37" w:rsidRPr="005A3D61" w:rsidRDefault="0025399C" w:rsidP="002539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Desarrollar acciones de socialización a los servidores públicos de la UPME frente aspectos </w:t>
            </w:r>
            <w:r w:rsidR="00B72A37" w:rsidRPr="005A3D61">
              <w:rPr>
                <w:rFonts w:ascii="Arial" w:hAnsi="Arial" w:cs="Arial"/>
              </w:rPr>
              <w:t>relevantes de la Política de Administración del Riesgo.</w:t>
            </w:r>
          </w:p>
        </w:tc>
        <w:tc>
          <w:tcPr>
            <w:tcW w:w="2750" w:type="dxa"/>
          </w:tcPr>
          <w:p w:rsidR="00B72A37" w:rsidRPr="005A3D61" w:rsidRDefault="0025399C" w:rsidP="002539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</w:t>
            </w:r>
            <w:r w:rsidR="00520936" w:rsidRPr="005A3D6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comunicación mensual a través </w:t>
            </w:r>
            <w:r w:rsidR="00B72A37" w:rsidRPr="005A3D61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email o intranet o carteleras virtuales con información relevante de la Política de Riesgos.</w:t>
            </w:r>
          </w:p>
        </w:tc>
        <w:tc>
          <w:tcPr>
            <w:tcW w:w="1953" w:type="dxa"/>
            <w:vAlign w:val="center"/>
          </w:tcPr>
          <w:p w:rsidR="00B72A37" w:rsidRPr="005A3D61" w:rsidRDefault="00B72A37" w:rsidP="00520936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Asesor de Planeación</w:t>
            </w:r>
          </w:p>
        </w:tc>
        <w:tc>
          <w:tcPr>
            <w:tcW w:w="1553" w:type="dxa"/>
            <w:vAlign w:val="center"/>
          </w:tcPr>
          <w:p w:rsidR="00B72A37" w:rsidRPr="005A3D61" w:rsidRDefault="004E317D" w:rsidP="004E317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31/12/2019</w:t>
            </w:r>
          </w:p>
        </w:tc>
      </w:tr>
      <w:tr w:rsidR="00B72A37" w:rsidRPr="005A3D61" w:rsidTr="0025399C">
        <w:tc>
          <w:tcPr>
            <w:tcW w:w="2980" w:type="dxa"/>
            <w:vMerge/>
            <w:vAlign w:val="center"/>
          </w:tcPr>
          <w:p w:rsidR="00B72A37" w:rsidRPr="005A3D61" w:rsidRDefault="00B72A37" w:rsidP="004E317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center"/>
          </w:tcPr>
          <w:p w:rsidR="00B72A37" w:rsidRPr="005A3D61" w:rsidRDefault="00B72A37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1.2.</w:t>
            </w:r>
          </w:p>
        </w:tc>
        <w:tc>
          <w:tcPr>
            <w:tcW w:w="4446" w:type="dxa"/>
            <w:vAlign w:val="center"/>
          </w:tcPr>
          <w:p w:rsidR="00B72A37" w:rsidRPr="005A3D61" w:rsidRDefault="00DE1F55" w:rsidP="0025399C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Verificar</w:t>
            </w:r>
            <w:r w:rsidR="00B72A37" w:rsidRPr="005A3D61">
              <w:rPr>
                <w:rFonts w:ascii="Arial" w:hAnsi="Arial" w:cs="Arial"/>
              </w:rPr>
              <w:t xml:space="preserve"> a través de encuesta el grado de apropiación de la Política de Riesgos de Corrupción de la UPME.</w:t>
            </w:r>
          </w:p>
        </w:tc>
        <w:tc>
          <w:tcPr>
            <w:tcW w:w="2750" w:type="dxa"/>
          </w:tcPr>
          <w:p w:rsidR="00B72A37" w:rsidRPr="005A3D61" w:rsidRDefault="00520936" w:rsidP="0025399C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Un (</w:t>
            </w:r>
            <w:r w:rsidR="00DE1F55" w:rsidRPr="005A3D61">
              <w:rPr>
                <w:rFonts w:ascii="Arial" w:hAnsi="Arial" w:cs="Arial"/>
              </w:rPr>
              <w:t>1</w:t>
            </w:r>
            <w:r w:rsidRPr="005A3D61">
              <w:rPr>
                <w:rFonts w:ascii="Arial" w:hAnsi="Arial" w:cs="Arial"/>
              </w:rPr>
              <w:t>)</w:t>
            </w:r>
            <w:r w:rsidR="00DE1F55" w:rsidRPr="005A3D61">
              <w:rPr>
                <w:rFonts w:ascii="Arial" w:hAnsi="Arial" w:cs="Arial"/>
              </w:rPr>
              <w:t xml:space="preserve"> </w:t>
            </w:r>
            <w:r w:rsidR="0025399C">
              <w:rPr>
                <w:rFonts w:ascii="Arial" w:hAnsi="Arial" w:cs="Arial"/>
              </w:rPr>
              <w:t xml:space="preserve">informe de </w:t>
            </w:r>
            <w:r w:rsidR="00DE1F55" w:rsidRPr="005A3D61">
              <w:rPr>
                <w:rFonts w:ascii="Arial" w:hAnsi="Arial" w:cs="Arial"/>
              </w:rPr>
              <w:t>encuesta institucional Po</w:t>
            </w:r>
            <w:r w:rsidR="0025399C">
              <w:rPr>
                <w:rFonts w:ascii="Arial" w:hAnsi="Arial" w:cs="Arial"/>
              </w:rPr>
              <w:t>lítica de Riesgos de Corrupción con propuesta de Plan de Mejoramiento.</w:t>
            </w:r>
          </w:p>
        </w:tc>
        <w:tc>
          <w:tcPr>
            <w:tcW w:w="1953" w:type="dxa"/>
            <w:vAlign w:val="center"/>
          </w:tcPr>
          <w:p w:rsidR="00B72A37" w:rsidRPr="005A3D61" w:rsidRDefault="00DE1F55" w:rsidP="00520936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Asesor de Planeación</w:t>
            </w:r>
          </w:p>
        </w:tc>
        <w:tc>
          <w:tcPr>
            <w:tcW w:w="1553" w:type="dxa"/>
            <w:vAlign w:val="center"/>
          </w:tcPr>
          <w:p w:rsidR="00B72A37" w:rsidRPr="005A3D61" w:rsidRDefault="004E317D" w:rsidP="004E317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31/12/2019</w:t>
            </w:r>
          </w:p>
        </w:tc>
      </w:tr>
      <w:tr w:rsidR="009B37FC" w:rsidRPr="005A3D61" w:rsidTr="0025399C">
        <w:tc>
          <w:tcPr>
            <w:tcW w:w="2980" w:type="dxa"/>
            <w:vAlign w:val="center"/>
          </w:tcPr>
          <w:p w:rsidR="009B37FC" w:rsidRPr="005A3D61" w:rsidRDefault="009B37FC" w:rsidP="004E31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</w:rPr>
              <w:t>Construcción del Mapa de Riesgos de Corrupción</w:t>
            </w:r>
          </w:p>
        </w:tc>
        <w:tc>
          <w:tcPr>
            <w:tcW w:w="630" w:type="dxa"/>
            <w:vAlign w:val="center"/>
          </w:tcPr>
          <w:p w:rsidR="009B37FC" w:rsidRPr="005A3D61" w:rsidRDefault="00267D58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1.3</w:t>
            </w:r>
            <w:r w:rsidR="009A7330" w:rsidRPr="005A3D6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46" w:type="dxa"/>
            <w:vAlign w:val="center"/>
          </w:tcPr>
          <w:p w:rsidR="009B37FC" w:rsidRPr="0025399C" w:rsidRDefault="00520936" w:rsidP="0025399C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Presentar el mapa de riesgos de corrupción consolidado para aprobación del Comité Institucional de Gestión y Desempeño.</w:t>
            </w:r>
            <w:r w:rsidR="0025399C">
              <w:rPr>
                <w:rFonts w:ascii="Arial" w:hAnsi="Arial" w:cs="Arial"/>
              </w:rPr>
              <w:t xml:space="preserve"> </w:t>
            </w:r>
            <w:r w:rsidR="0025399C" w:rsidRPr="0025399C">
              <w:rPr>
                <w:rFonts w:ascii="Arial" w:hAnsi="Arial" w:cs="Arial"/>
                <w:b/>
              </w:rPr>
              <w:t>Nota</w:t>
            </w:r>
            <w:r w:rsidR="0025399C">
              <w:rPr>
                <w:rFonts w:ascii="Arial" w:hAnsi="Arial" w:cs="Arial"/>
                <w:b/>
              </w:rPr>
              <w:t xml:space="preserve">: </w:t>
            </w:r>
            <w:r w:rsidR="0025399C">
              <w:rPr>
                <w:rFonts w:ascii="Arial" w:hAnsi="Arial" w:cs="Arial"/>
              </w:rPr>
              <w:t>Esta actividad iniciada en 2018 se finiquitara la consolidación y aprobación.</w:t>
            </w:r>
          </w:p>
        </w:tc>
        <w:tc>
          <w:tcPr>
            <w:tcW w:w="2750" w:type="dxa"/>
          </w:tcPr>
          <w:p w:rsidR="009B37FC" w:rsidRPr="005A3D61" w:rsidRDefault="00520936" w:rsidP="00520936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Una (1) acta de Comité de Gestión y Desempeño con la aprobación del mapa institucional de riesgos de corrupción.</w:t>
            </w:r>
          </w:p>
        </w:tc>
        <w:tc>
          <w:tcPr>
            <w:tcW w:w="1953" w:type="dxa"/>
            <w:vAlign w:val="center"/>
          </w:tcPr>
          <w:p w:rsidR="009B37FC" w:rsidRPr="005A3D61" w:rsidRDefault="00520936" w:rsidP="00520936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Asesor de Planeación</w:t>
            </w:r>
          </w:p>
        </w:tc>
        <w:tc>
          <w:tcPr>
            <w:tcW w:w="1553" w:type="dxa"/>
            <w:vAlign w:val="center"/>
          </w:tcPr>
          <w:p w:rsidR="009B37FC" w:rsidRPr="005A3D61" w:rsidRDefault="004E317D" w:rsidP="004E317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30/04/2019</w:t>
            </w:r>
          </w:p>
        </w:tc>
      </w:tr>
      <w:tr w:rsidR="009B37FC" w:rsidRPr="005A3D61" w:rsidTr="0025399C">
        <w:tc>
          <w:tcPr>
            <w:tcW w:w="2980" w:type="dxa"/>
            <w:vAlign w:val="center"/>
          </w:tcPr>
          <w:p w:rsidR="009B37FC" w:rsidRPr="005A3D61" w:rsidRDefault="009B37FC" w:rsidP="004E31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</w:rPr>
              <w:t>Consulta y divulgación</w:t>
            </w:r>
          </w:p>
        </w:tc>
        <w:tc>
          <w:tcPr>
            <w:tcW w:w="630" w:type="dxa"/>
            <w:vAlign w:val="center"/>
          </w:tcPr>
          <w:p w:rsidR="009B37FC" w:rsidRPr="005A3D61" w:rsidRDefault="00DE1F55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1.4</w:t>
            </w:r>
            <w:r w:rsidR="009A7330" w:rsidRPr="005A3D6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46" w:type="dxa"/>
            <w:vAlign w:val="center"/>
          </w:tcPr>
          <w:p w:rsidR="009B37FC" w:rsidRPr="005A3D61" w:rsidRDefault="00520936" w:rsidP="0025399C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 xml:space="preserve">Publicar la actualización del mapa de riesgos </w:t>
            </w:r>
            <w:r w:rsidR="009C7A77" w:rsidRPr="005A3D61">
              <w:rPr>
                <w:rFonts w:ascii="Arial" w:hAnsi="Arial" w:cs="Arial"/>
              </w:rPr>
              <w:t xml:space="preserve">de corrupción </w:t>
            </w:r>
            <w:r w:rsidRPr="005A3D61">
              <w:rPr>
                <w:rFonts w:ascii="Arial" w:hAnsi="Arial" w:cs="Arial"/>
              </w:rPr>
              <w:t>en el Portal Web.</w:t>
            </w:r>
          </w:p>
        </w:tc>
        <w:tc>
          <w:tcPr>
            <w:tcW w:w="2750" w:type="dxa"/>
          </w:tcPr>
          <w:p w:rsidR="009B37FC" w:rsidRPr="005A3D61" w:rsidRDefault="00520936" w:rsidP="00520936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Una (1) publicación en la página web.</w:t>
            </w:r>
          </w:p>
        </w:tc>
        <w:tc>
          <w:tcPr>
            <w:tcW w:w="1953" w:type="dxa"/>
          </w:tcPr>
          <w:p w:rsidR="009B37FC" w:rsidRPr="005A3D61" w:rsidRDefault="00520936" w:rsidP="00520936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Asesor de Planeación</w:t>
            </w:r>
          </w:p>
        </w:tc>
        <w:tc>
          <w:tcPr>
            <w:tcW w:w="1553" w:type="dxa"/>
            <w:vAlign w:val="center"/>
          </w:tcPr>
          <w:p w:rsidR="009B37FC" w:rsidRPr="005A3D61" w:rsidRDefault="004E317D" w:rsidP="004E317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30/05/2019</w:t>
            </w:r>
          </w:p>
        </w:tc>
      </w:tr>
      <w:tr w:rsidR="004E317D" w:rsidRPr="005A3D61" w:rsidTr="0025399C">
        <w:tc>
          <w:tcPr>
            <w:tcW w:w="2980" w:type="dxa"/>
            <w:vAlign w:val="center"/>
          </w:tcPr>
          <w:p w:rsidR="004E317D" w:rsidRPr="005A3D61" w:rsidRDefault="004E317D" w:rsidP="004E31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</w:rPr>
              <w:t>Monitoreo y revisión</w:t>
            </w:r>
          </w:p>
        </w:tc>
        <w:tc>
          <w:tcPr>
            <w:tcW w:w="630" w:type="dxa"/>
            <w:vAlign w:val="center"/>
          </w:tcPr>
          <w:p w:rsidR="004E317D" w:rsidRPr="005A3D61" w:rsidRDefault="004E317D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1.5</w:t>
            </w:r>
          </w:p>
        </w:tc>
        <w:tc>
          <w:tcPr>
            <w:tcW w:w="4446" w:type="dxa"/>
            <w:vAlign w:val="center"/>
          </w:tcPr>
          <w:p w:rsidR="004E317D" w:rsidRPr="005A3D61" w:rsidRDefault="004E317D" w:rsidP="0025399C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 xml:space="preserve">Realizar un (1) informe de monitoreo y revisión a la implementación de acciones del mapa de Riesgos de Corrupción. </w:t>
            </w:r>
          </w:p>
        </w:tc>
        <w:tc>
          <w:tcPr>
            <w:tcW w:w="2750" w:type="dxa"/>
          </w:tcPr>
          <w:p w:rsidR="004E317D" w:rsidRPr="005A3D61" w:rsidRDefault="004E317D" w:rsidP="004E317D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Una (1) matriz informe seguimiento a la implementación de acciones del mapa de Riesgos de Corrupción.</w:t>
            </w:r>
          </w:p>
        </w:tc>
        <w:tc>
          <w:tcPr>
            <w:tcW w:w="1953" w:type="dxa"/>
            <w:vAlign w:val="center"/>
          </w:tcPr>
          <w:p w:rsidR="004E317D" w:rsidRPr="005A3D61" w:rsidRDefault="004E317D" w:rsidP="004E317D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Asesor de Planeación</w:t>
            </w:r>
          </w:p>
          <w:p w:rsidR="004E317D" w:rsidRPr="005A3D61" w:rsidRDefault="004E317D" w:rsidP="004E317D">
            <w:pPr>
              <w:spacing w:after="0" w:line="240" w:lineRule="auto"/>
              <w:rPr>
                <w:rFonts w:ascii="Arial" w:hAnsi="Arial" w:cs="Arial"/>
              </w:rPr>
            </w:pPr>
          </w:p>
          <w:p w:rsidR="004E317D" w:rsidRPr="005A3D61" w:rsidRDefault="004E317D" w:rsidP="004E317D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Líderes de Proceso</w:t>
            </w:r>
          </w:p>
        </w:tc>
        <w:tc>
          <w:tcPr>
            <w:tcW w:w="1553" w:type="dxa"/>
            <w:vAlign w:val="center"/>
          </w:tcPr>
          <w:p w:rsidR="004E317D" w:rsidRPr="005A3D61" w:rsidRDefault="004E317D" w:rsidP="004E317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30/09/2019</w:t>
            </w:r>
          </w:p>
        </w:tc>
      </w:tr>
      <w:tr w:rsidR="004E317D" w:rsidRPr="005A3D61" w:rsidTr="0025399C">
        <w:tc>
          <w:tcPr>
            <w:tcW w:w="2980" w:type="dxa"/>
            <w:vAlign w:val="center"/>
          </w:tcPr>
          <w:p w:rsidR="004E317D" w:rsidRPr="005A3D61" w:rsidRDefault="004E317D" w:rsidP="004E31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</w:rPr>
              <w:t>Seguimiento</w:t>
            </w:r>
          </w:p>
        </w:tc>
        <w:tc>
          <w:tcPr>
            <w:tcW w:w="630" w:type="dxa"/>
            <w:vAlign w:val="center"/>
          </w:tcPr>
          <w:p w:rsidR="004E317D" w:rsidRPr="005A3D61" w:rsidRDefault="004E317D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1.6</w:t>
            </w:r>
          </w:p>
        </w:tc>
        <w:tc>
          <w:tcPr>
            <w:tcW w:w="4446" w:type="dxa"/>
            <w:vAlign w:val="center"/>
          </w:tcPr>
          <w:p w:rsidR="004E317D" w:rsidRPr="005A3D61" w:rsidRDefault="004E317D" w:rsidP="0025399C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Realizar un (1) informe de seguimiento al Mapa de Riesgos de Corrupción.</w:t>
            </w:r>
          </w:p>
        </w:tc>
        <w:tc>
          <w:tcPr>
            <w:tcW w:w="2750" w:type="dxa"/>
          </w:tcPr>
          <w:p w:rsidR="004E317D" w:rsidRPr="005A3D61" w:rsidRDefault="004E317D" w:rsidP="004E317D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Un (1)  informe de seguimiento al mapa de Riesgos de Corrupción.</w:t>
            </w:r>
          </w:p>
        </w:tc>
        <w:tc>
          <w:tcPr>
            <w:tcW w:w="1953" w:type="dxa"/>
          </w:tcPr>
          <w:p w:rsidR="004E317D" w:rsidRPr="005A3D61" w:rsidRDefault="004E317D" w:rsidP="004E317D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Asesor de Control Interno</w:t>
            </w:r>
          </w:p>
        </w:tc>
        <w:tc>
          <w:tcPr>
            <w:tcW w:w="1553" w:type="dxa"/>
            <w:vAlign w:val="center"/>
          </w:tcPr>
          <w:p w:rsidR="004E317D" w:rsidRPr="005A3D61" w:rsidRDefault="004E317D" w:rsidP="004E317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30/11/2019</w:t>
            </w:r>
          </w:p>
        </w:tc>
      </w:tr>
    </w:tbl>
    <w:p w:rsidR="00536879" w:rsidRPr="005A3D61" w:rsidRDefault="00536879" w:rsidP="00FB49B6">
      <w:pPr>
        <w:spacing w:after="0" w:line="240" w:lineRule="auto"/>
        <w:jc w:val="center"/>
        <w:rPr>
          <w:rFonts w:ascii="Arial" w:hAnsi="Arial" w:cs="Arial"/>
          <w:b/>
        </w:rPr>
      </w:pPr>
    </w:p>
    <w:p w:rsidR="00536879" w:rsidRPr="005A3D61" w:rsidRDefault="00536879" w:rsidP="00FB49B6">
      <w:pPr>
        <w:spacing w:after="0" w:line="240" w:lineRule="auto"/>
        <w:rPr>
          <w:rFonts w:ascii="Arial" w:hAnsi="Arial" w:cs="Arial"/>
        </w:rPr>
      </w:pPr>
    </w:p>
    <w:p w:rsidR="00FB49B6" w:rsidRPr="005A3D61" w:rsidRDefault="009C7A77" w:rsidP="009C7A77">
      <w:pPr>
        <w:tabs>
          <w:tab w:val="left" w:pos="8997"/>
        </w:tabs>
        <w:spacing w:after="0" w:line="240" w:lineRule="auto"/>
        <w:rPr>
          <w:rFonts w:ascii="Arial" w:hAnsi="Arial" w:cs="Arial"/>
        </w:rPr>
      </w:pPr>
      <w:r w:rsidRPr="005A3D61">
        <w:rPr>
          <w:rFonts w:ascii="Arial" w:hAnsi="Arial" w:cs="Arial"/>
        </w:rPr>
        <w:lastRenderedPageBreak/>
        <w:tab/>
      </w:r>
    </w:p>
    <w:p w:rsidR="00FB49B6" w:rsidRPr="005A3D61" w:rsidRDefault="00FB49B6" w:rsidP="00FB49B6">
      <w:pPr>
        <w:spacing w:after="0" w:line="240" w:lineRule="auto"/>
        <w:rPr>
          <w:rFonts w:ascii="Arial" w:hAnsi="Arial" w:cs="Arial"/>
        </w:rPr>
      </w:pPr>
    </w:p>
    <w:p w:rsidR="00536879" w:rsidRPr="005A3D61" w:rsidRDefault="00D512F5" w:rsidP="00FB49B6">
      <w:pPr>
        <w:pStyle w:val="Ttulo1"/>
        <w:spacing w:before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3" w:name="_Toc535924122"/>
      <w:r w:rsidRPr="005A3D61">
        <w:rPr>
          <w:rFonts w:ascii="Arial" w:hAnsi="Arial" w:cs="Arial"/>
          <w:b/>
          <w:sz w:val="28"/>
          <w:szCs w:val="28"/>
        </w:rPr>
        <w:t>COMPONENTE 2: RACIONALIZACIÓN DE TRÁMITES.</w:t>
      </w:r>
      <w:bookmarkEnd w:id="3"/>
    </w:p>
    <w:p w:rsidR="00536879" w:rsidRPr="005A3D61" w:rsidRDefault="00536879" w:rsidP="00FB49B6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15391" w:type="dxa"/>
        <w:tblInd w:w="-431" w:type="dxa"/>
        <w:tblLook w:val="04A0" w:firstRow="1" w:lastRow="0" w:firstColumn="1" w:lastColumn="0" w:noHBand="0" w:noVBand="1"/>
      </w:tblPr>
      <w:tblGrid>
        <w:gridCol w:w="567"/>
        <w:gridCol w:w="1544"/>
        <w:gridCol w:w="1472"/>
        <w:gridCol w:w="1706"/>
        <w:gridCol w:w="2422"/>
        <w:gridCol w:w="1876"/>
        <w:gridCol w:w="1690"/>
        <w:gridCol w:w="1539"/>
        <w:gridCol w:w="1304"/>
        <w:gridCol w:w="1271"/>
      </w:tblGrid>
      <w:tr w:rsidR="00FB49B6" w:rsidRPr="008F3EEE" w:rsidTr="008F3EEE">
        <w:tc>
          <w:tcPr>
            <w:tcW w:w="15391" w:type="dxa"/>
            <w:gridSpan w:val="10"/>
            <w:shd w:val="clear" w:color="auto" w:fill="DEEAF6" w:themeFill="accent1" w:themeFillTint="33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3EEE">
              <w:rPr>
                <w:rFonts w:ascii="Arial" w:hAnsi="Arial" w:cs="Arial"/>
                <w:b/>
                <w:sz w:val="20"/>
                <w:szCs w:val="20"/>
              </w:rPr>
              <w:t>PLANEACION DE LA ESTRATEGIA DE RACIONALIZACIÓN</w:t>
            </w:r>
          </w:p>
        </w:tc>
      </w:tr>
      <w:tr w:rsidR="008F3EEE" w:rsidRPr="008F3EEE" w:rsidTr="008F3EEE">
        <w:tc>
          <w:tcPr>
            <w:tcW w:w="568" w:type="dxa"/>
            <w:vMerge w:val="restart"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F3EEE">
              <w:rPr>
                <w:rFonts w:ascii="Arial" w:hAnsi="Arial" w:cs="Arial"/>
                <w:b/>
                <w:sz w:val="16"/>
                <w:szCs w:val="20"/>
              </w:rPr>
              <w:t>No.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F3EEE">
              <w:rPr>
                <w:rFonts w:ascii="Arial" w:hAnsi="Arial" w:cs="Arial"/>
                <w:b/>
                <w:sz w:val="16"/>
                <w:szCs w:val="20"/>
              </w:rPr>
              <w:t>Nombre del Trámite, Proceso o Procedimiento</w:t>
            </w:r>
          </w:p>
        </w:tc>
        <w:tc>
          <w:tcPr>
            <w:tcW w:w="1426" w:type="dxa"/>
            <w:vMerge w:val="restart"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F3EEE">
              <w:rPr>
                <w:rFonts w:ascii="Arial" w:hAnsi="Arial" w:cs="Arial"/>
                <w:b/>
                <w:sz w:val="16"/>
                <w:szCs w:val="20"/>
              </w:rPr>
              <w:t>Tipo de Racionalización</w:t>
            </w:r>
          </w:p>
        </w:tc>
        <w:tc>
          <w:tcPr>
            <w:tcW w:w="1633" w:type="dxa"/>
            <w:vMerge w:val="restart"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F3EEE">
              <w:rPr>
                <w:rFonts w:ascii="Arial" w:hAnsi="Arial" w:cs="Arial"/>
                <w:b/>
                <w:sz w:val="16"/>
                <w:szCs w:val="20"/>
              </w:rPr>
              <w:t>Acción Específica de Racionalización</w:t>
            </w:r>
          </w:p>
        </w:tc>
        <w:tc>
          <w:tcPr>
            <w:tcW w:w="2470" w:type="dxa"/>
            <w:vMerge w:val="restart"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F3EEE">
              <w:rPr>
                <w:rFonts w:ascii="Arial" w:hAnsi="Arial" w:cs="Arial"/>
                <w:b/>
                <w:sz w:val="16"/>
                <w:szCs w:val="20"/>
              </w:rPr>
              <w:t>Situación Actual</w:t>
            </w:r>
          </w:p>
        </w:tc>
        <w:tc>
          <w:tcPr>
            <w:tcW w:w="1906" w:type="dxa"/>
            <w:vMerge w:val="restart"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F3EEE">
              <w:rPr>
                <w:rFonts w:ascii="Arial" w:hAnsi="Arial" w:cs="Arial"/>
                <w:b/>
                <w:sz w:val="16"/>
                <w:szCs w:val="20"/>
              </w:rPr>
              <w:t>Descripción de la mejora a realizar al trámite, proceso o procedimiento</w:t>
            </w:r>
          </w:p>
        </w:tc>
        <w:tc>
          <w:tcPr>
            <w:tcW w:w="1719" w:type="dxa"/>
            <w:vMerge w:val="restart"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F3EEE">
              <w:rPr>
                <w:rFonts w:ascii="Arial" w:hAnsi="Arial" w:cs="Arial"/>
                <w:b/>
                <w:sz w:val="16"/>
                <w:szCs w:val="20"/>
              </w:rPr>
              <w:t>Beneficio al ciudadano y/o entidad</w:t>
            </w:r>
          </w:p>
        </w:tc>
        <w:tc>
          <w:tcPr>
            <w:tcW w:w="1525" w:type="dxa"/>
            <w:vMerge w:val="restart"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F3EEE">
              <w:rPr>
                <w:rFonts w:ascii="Arial" w:hAnsi="Arial" w:cs="Arial"/>
                <w:b/>
                <w:sz w:val="16"/>
                <w:szCs w:val="20"/>
              </w:rPr>
              <w:t>Dependencia Responsable</w:t>
            </w:r>
          </w:p>
        </w:tc>
        <w:tc>
          <w:tcPr>
            <w:tcW w:w="2585" w:type="dxa"/>
            <w:gridSpan w:val="2"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F3EEE">
              <w:rPr>
                <w:rFonts w:ascii="Arial" w:hAnsi="Arial" w:cs="Arial"/>
                <w:b/>
                <w:sz w:val="16"/>
                <w:szCs w:val="20"/>
              </w:rPr>
              <w:t>FECHA REALIZACIÓN</w:t>
            </w:r>
          </w:p>
        </w:tc>
      </w:tr>
      <w:tr w:rsidR="008F3EEE" w:rsidRPr="008F3EEE" w:rsidTr="008F3EEE">
        <w:trPr>
          <w:trHeight w:val="197"/>
        </w:trPr>
        <w:tc>
          <w:tcPr>
            <w:tcW w:w="568" w:type="dxa"/>
            <w:vMerge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26" w:type="dxa"/>
            <w:vMerge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633" w:type="dxa"/>
            <w:vMerge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70" w:type="dxa"/>
            <w:vMerge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906" w:type="dxa"/>
            <w:vMerge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719" w:type="dxa"/>
            <w:vMerge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525" w:type="dxa"/>
            <w:vMerge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F3EEE">
              <w:rPr>
                <w:rFonts w:ascii="Arial" w:hAnsi="Arial" w:cs="Arial"/>
                <w:b/>
                <w:sz w:val="16"/>
                <w:szCs w:val="20"/>
              </w:rPr>
              <w:t>INICIO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FB49B6" w:rsidRPr="008F3EEE" w:rsidRDefault="00FB49B6" w:rsidP="00FB49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F3EEE">
              <w:rPr>
                <w:rFonts w:ascii="Arial" w:hAnsi="Arial" w:cs="Arial"/>
                <w:b/>
                <w:sz w:val="16"/>
                <w:szCs w:val="20"/>
              </w:rPr>
              <w:t>FIN</w:t>
            </w:r>
          </w:p>
        </w:tc>
      </w:tr>
      <w:tr w:rsidR="008F3EEE" w:rsidRPr="008F3EEE" w:rsidTr="006A137B">
        <w:tc>
          <w:tcPr>
            <w:tcW w:w="568" w:type="dxa"/>
            <w:vMerge w:val="restart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b/>
                <w:sz w:val="20"/>
                <w:szCs w:val="20"/>
              </w:rPr>
              <w:t>765</w:t>
            </w:r>
          </w:p>
        </w:tc>
        <w:tc>
          <w:tcPr>
            <w:tcW w:w="1559" w:type="dxa"/>
            <w:vMerge w:val="restart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>Asignación cupo de consumo de diésel marino para naves de bandera nacional o extranjera dedicada a las actividades de pesca, cabotaje y/o remolcador.</w:t>
            </w:r>
          </w:p>
        </w:tc>
        <w:tc>
          <w:tcPr>
            <w:tcW w:w="1426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>Tecnológica</w:t>
            </w:r>
          </w:p>
        </w:tc>
        <w:tc>
          <w:tcPr>
            <w:tcW w:w="1633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>Interoperabilidad interna</w:t>
            </w:r>
          </w:p>
        </w:tc>
        <w:tc>
          <w:tcPr>
            <w:tcW w:w="2470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>Se gesta la información de formas no automatizadas permitiendo posibles fallos humanos.</w:t>
            </w:r>
          </w:p>
        </w:tc>
        <w:tc>
          <w:tcPr>
            <w:tcW w:w="1906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>Automatizar las actividades internas en la gestión de la información del trámite.</w:t>
            </w:r>
          </w:p>
        </w:tc>
        <w:tc>
          <w:tcPr>
            <w:tcW w:w="1719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 xml:space="preserve">Disminuir el riesgo de </w:t>
            </w:r>
            <w:r w:rsidR="0025399C" w:rsidRPr="006A137B">
              <w:rPr>
                <w:rFonts w:ascii="Arial" w:hAnsi="Arial" w:cs="Arial"/>
                <w:sz w:val="20"/>
                <w:szCs w:val="20"/>
              </w:rPr>
              <w:t>error</w:t>
            </w:r>
            <w:r w:rsidRPr="006A137B">
              <w:rPr>
                <w:rFonts w:ascii="Arial" w:hAnsi="Arial" w:cs="Arial"/>
                <w:sz w:val="20"/>
                <w:szCs w:val="20"/>
              </w:rPr>
              <w:t xml:space="preserve"> en el </w:t>
            </w:r>
            <w:r w:rsidR="0025399C" w:rsidRPr="006A137B">
              <w:rPr>
                <w:rFonts w:ascii="Arial" w:hAnsi="Arial" w:cs="Arial"/>
                <w:sz w:val="20"/>
                <w:szCs w:val="20"/>
              </w:rPr>
              <w:t>cálculo</w:t>
            </w:r>
            <w:r w:rsidRPr="006A137B">
              <w:rPr>
                <w:rFonts w:ascii="Arial" w:hAnsi="Arial" w:cs="Arial"/>
                <w:sz w:val="20"/>
                <w:szCs w:val="20"/>
              </w:rPr>
              <w:t xml:space="preserve"> y gestión de los cupos asignados a los solicitantes</w:t>
            </w:r>
          </w:p>
        </w:tc>
        <w:tc>
          <w:tcPr>
            <w:tcW w:w="1525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>Subdirección de Hidrocarburos – Oficina de Gestión de la Información</w:t>
            </w:r>
          </w:p>
        </w:tc>
        <w:tc>
          <w:tcPr>
            <w:tcW w:w="1310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>01/01/2018</w:t>
            </w:r>
          </w:p>
        </w:tc>
        <w:tc>
          <w:tcPr>
            <w:tcW w:w="1275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  <w:tr w:rsidR="008F3EEE" w:rsidRPr="008F3EEE" w:rsidTr="006A137B">
        <w:tc>
          <w:tcPr>
            <w:tcW w:w="568" w:type="dxa"/>
            <w:vMerge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>Administrativa</w:t>
            </w:r>
          </w:p>
        </w:tc>
        <w:tc>
          <w:tcPr>
            <w:tcW w:w="1633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>Aumento de canales y/o puntos de atención</w:t>
            </w:r>
          </w:p>
        </w:tc>
        <w:tc>
          <w:tcPr>
            <w:tcW w:w="2470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 xml:space="preserve">Actualmente la notificación de las asignaciones de cupo se realiza a través de correo certificado enviado a las direcciones de correspondencia reportadas en la DIMAR, situación que presenta grandes devoluciones de correspondencia, toda vez que no se encuentran destino a las direcciones y los usuario no son notificados a través de este medio y a la final se hace la notificación por edicto lo que genera que el ciudadano puede llegar </w:t>
            </w:r>
            <w:r w:rsidRPr="006A137B">
              <w:rPr>
                <w:rFonts w:ascii="Arial" w:hAnsi="Arial" w:cs="Arial"/>
                <w:sz w:val="20"/>
                <w:szCs w:val="20"/>
              </w:rPr>
              <w:lastRenderedPageBreak/>
              <w:t>a no enterarse del beneficio asignado</w:t>
            </w:r>
          </w:p>
        </w:tc>
        <w:tc>
          <w:tcPr>
            <w:tcW w:w="1906" w:type="dxa"/>
            <w:vAlign w:val="center"/>
          </w:tcPr>
          <w:p w:rsidR="008F3EEE" w:rsidRPr="006A137B" w:rsidRDefault="008F3EEE" w:rsidP="006A137B">
            <w:pPr>
              <w:rPr>
                <w:rFonts w:ascii="Arial" w:hAnsi="Arial" w:cs="Arial"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lastRenderedPageBreak/>
              <w:t xml:space="preserve">Se va a trabajar en conjunto con los diferentes actores, con el fin de lograr notificar a los usuarios a través de otros canales como lo puede ser correo electrónico, capitanías de puerto o agencias marítimas, de forma que los usuario sean notificados efectivamente de </w:t>
            </w:r>
            <w:r w:rsidRPr="006A137B">
              <w:rPr>
                <w:rFonts w:ascii="Arial" w:hAnsi="Arial" w:cs="Arial"/>
                <w:sz w:val="20"/>
                <w:szCs w:val="20"/>
              </w:rPr>
              <w:lastRenderedPageBreak/>
              <w:t>la asignación de cupo</w:t>
            </w:r>
          </w:p>
        </w:tc>
        <w:tc>
          <w:tcPr>
            <w:tcW w:w="1719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lastRenderedPageBreak/>
              <w:t xml:space="preserve">Conocer de manera efectiva el derecho que se le </w:t>
            </w:r>
            <w:r w:rsidR="0025399C" w:rsidRPr="006A137B">
              <w:rPr>
                <w:rFonts w:ascii="Arial" w:hAnsi="Arial" w:cs="Arial"/>
                <w:sz w:val="20"/>
                <w:szCs w:val="20"/>
              </w:rPr>
              <w:t>está</w:t>
            </w:r>
            <w:r w:rsidRPr="006A137B">
              <w:rPr>
                <w:rFonts w:ascii="Arial" w:hAnsi="Arial" w:cs="Arial"/>
                <w:sz w:val="20"/>
                <w:szCs w:val="20"/>
              </w:rPr>
              <w:t xml:space="preserve"> otorgando del beneficio al cupo de combustible para el desarrollo de las actividades de pesca y/o cabotaje, de forma que se le disminuyan sus costos de operación, con la utilización efectiva del beneficio</w:t>
            </w:r>
          </w:p>
        </w:tc>
        <w:tc>
          <w:tcPr>
            <w:tcW w:w="1525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>Subdirecc</w:t>
            </w:r>
            <w:bookmarkStart w:id="4" w:name="_GoBack"/>
            <w:bookmarkEnd w:id="4"/>
            <w:r w:rsidRPr="006A137B">
              <w:rPr>
                <w:rFonts w:ascii="Arial" w:hAnsi="Arial" w:cs="Arial"/>
                <w:sz w:val="20"/>
                <w:szCs w:val="20"/>
              </w:rPr>
              <w:t>ión de Hidrocarburos- Secretaría General</w:t>
            </w:r>
          </w:p>
        </w:tc>
        <w:tc>
          <w:tcPr>
            <w:tcW w:w="1310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>01/01/2017</w:t>
            </w:r>
          </w:p>
        </w:tc>
        <w:tc>
          <w:tcPr>
            <w:tcW w:w="1275" w:type="dxa"/>
            <w:vAlign w:val="center"/>
          </w:tcPr>
          <w:p w:rsidR="008F3EEE" w:rsidRPr="006A137B" w:rsidRDefault="008F3EEE" w:rsidP="006A13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37B">
              <w:rPr>
                <w:rFonts w:ascii="Arial" w:hAnsi="Arial" w:cs="Arial"/>
                <w:sz w:val="20"/>
                <w:szCs w:val="20"/>
              </w:rPr>
              <w:t>17/01/2020</w:t>
            </w:r>
          </w:p>
        </w:tc>
      </w:tr>
    </w:tbl>
    <w:p w:rsidR="00536879" w:rsidRPr="005A3D61" w:rsidRDefault="00536879" w:rsidP="00FB49B6">
      <w:pPr>
        <w:spacing w:after="0" w:line="240" w:lineRule="auto"/>
        <w:rPr>
          <w:rFonts w:ascii="Arial" w:hAnsi="Arial" w:cs="Arial"/>
        </w:rPr>
      </w:pPr>
    </w:p>
    <w:p w:rsidR="00536879" w:rsidRPr="005A3D61" w:rsidRDefault="00C963E4" w:rsidP="00B343BA">
      <w:pPr>
        <w:tabs>
          <w:tab w:val="left" w:pos="4638"/>
        </w:tabs>
        <w:spacing w:after="0" w:line="240" w:lineRule="auto"/>
        <w:rPr>
          <w:rFonts w:ascii="Arial" w:hAnsi="Arial" w:cs="Arial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084829FD" wp14:editId="0409F3DA">
            <wp:extent cx="9196770" cy="4969566"/>
            <wp:effectExtent l="0" t="0" r="444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022" t="13181" r="5517" b="34088"/>
                    <a:stretch/>
                  </pic:blipFill>
                  <pic:spPr bwMode="auto">
                    <a:xfrm>
                      <a:off x="0" y="0"/>
                      <a:ext cx="9254249" cy="500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49B6" w:rsidRPr="005A3D61" w:rsidRDefault="00D512F5" w:rsidP="00FB49B6">
      <w:pPr>
        <w:pStyle w:val="Ttulo1"/>
        <w:spacing w:before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5" w:name="_Toc535924123"/>
      <w:r w:rsidRPr="005A3D61">
        <w:rPr>
          <w:rFonts w:ascii="Arial" w:hAnsi="Arial" w:cs="Arial"/>
          <w:b/>
          <w:sz w:val="28"/>
          <w:szCs w:val="28"/>
        </w:rPr>
        <w:t>COMPONENTE 3: RENDICIÓN DE CUENTAS.</w:t>
      </w:r>
      <w:bookmarkEnd w:id="5"/>
    </w:p>
    <w:p w:rsidR="00A55AB2" w:rsidRPr="005A3D61" w:rsidRDefault="00B343BA" w:rsidP="00B343BA">
      <w:pPr>
        <w:tabs>
          <w:tab w:val="left" w:pos="65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aconcuadrcula"/>
        <w:tblW w:w="1474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066"/>
        <w:gridCol w:w="767"/>
        <w:gridCol w:w="4809"/>
        <w:gridCol w:w="2705"/>
        <w:gridCol w:w="1842"/>
        <w:gridCol w:w="1560"/>
      </w:tblGrid>
      <w:tr w:rsidR="004A4FA2" w:rsidRPr="005A3D61" w:rsidTr="00ED7265">
        <w:trPr>
          <w:cantSplit/>
          <w:tblHeader/>
        </w:trPr>
        <w:tc>
          <w:tcPr>
            <w:tcW w:w="3066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lastRenderedPageBreak/>
              <w:t>Subcomponente/procesos</w:t>
            </w:r>
          </w:p>
        </w:tc>
        <w:tc>
          <w:tcPr>
            <w:tcW w:w="5576" w:type="dxa"/>
            <w:gridSpan w:val="2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705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Meta o producto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 xml:space="preserve">Fecha </w:t>
            </w:r>
            <w:r>
              <w:rPr>
                <w:rFonts w:ascii="Arial" w:hAnsi="Arial" w:cs="Arial"/>
                <w:b/>
              </w:rPr>
              <w:t>Fin</w:t>
            </w:r>
          </w:p>
        </w:tc>
      </w:tr>
      <w:tr w:rsidR="007C23FA" w:rsidRPr="005A3D61" w:rsidTr="00B962E0">
        <w:trPr>
          <w:trHeight w:val="434"/>
        </w:trPr>
        <w:tc>
          <w:tcPr>
            <w:tcW w:w="3066" w:type="dxa"/>
            <w:vMerge w:val="restart"/>
            <w:vAlign w:val="center"/>
          </w:tcPr>
          <w:p w:rsidR="00832ECA" w:rsidRPr="005A3D61" w:rsidRDefault="00832ECA" w:rsidP="0046479D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Información de calidad y en lenguaje comprensible.</w:t>
            </w:r>
          </w:p>
        </w:tc>
        <w:tc>
          <w:tcPr>
            <w:tcW w:w="767" w:type="dxa"/>
            <w:vAlign w:val="center"/>
          </w:tcPr>
          <w:p w:rsidR="00832ECA" w:rsidRPr="005A3D61" w:rsidRDefault="00832ECA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3.1.</w:t>
            </w:r>
          </w:p>
        </w:tc>
        <w:tc>
          <w:tcPr>
            <w:tcW w:w="4809" w:type="dxa"/>
          </w:tcPr>
          <w:p w:rsidR="00832ECA" w:rsidRPr="005A3D61" w:rsidRDefault="00832ECA" w:rsidP="0025399C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 xml:space="preserve">Elaborar y publicar un (1) Informe de la Gestión </w:t>
            </w:r>
            <w:r w:rsidR="0025399C">
              <w:rPr>
                <w:rFonts w:ascii="Arial" w:hAnsi="Arial" w:cs="Arial"/>
              </w:rPr>
              <w:t>de Rendición de Cuentas Previo a la Audiencia Sectorial de Rendición de Cuentas</w:t>
            </w:r>
            <w:r w:rsidRPr="005A3D61">
              <w:rPr>
                <w:rFonts w:ascii="Arial" w:hAnsi="Arial" w:cs="Arial"/>
              </w:rPr>
              <w:t xml:space="preserve"> 2018.</w:t>
            </w:r>
          </w:p>
        </w:tc>
        <w:tc>
          <w:tcPr>
            <w:tcW w:w="2705" w:type="dxa"/>
            <w:vAlign w:val="center"/>
          </w:tcPr>
          <w:p w:rsidR="00832ECA" w:rsidRPr="005A3D61" w:rsidRDefault="0025399C" w:rsidP="002539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(1) Informe de  Rendición de Cuentas.</w:t>
            </w:r>
          </w:p>
        </w:tc>
        <w:tc>
          <w:tcPr>
            <w:tcW w:w="1842" w:type="dxa"/>
          </w:tcPr>
          <w:p w:rsidR="00832ECA" w:rsidRPr="005A3D61" w:rsidRDefault="00832ECA" w:rsidP="006E7133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Asesor de Planeación</w:t>
            </w:r>
          </w:p>
        </w:tc>
        <w:tc>
          <w:tcPr>
            <w:tcW w:w="1560" w:type="dxa"/>
            <w:vAlign w:val="center"/>
          </w:tcPr>
          <w:p w:rsidR="00832ECA" w:rsidRPr="005A3D61" w:rsidRDefault="0054741E" w:rsidP="006E713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31/01/2019</w:t>
            </w:r>
          </w:p>
        </w:tc>
      </w:tr>
      <w:tr w:rsidR="007C23FA" w:rsidRPr="005A3D61" w:rsidTr="00B962E0">
        <w:tc>
          <w:tcPr>
            <w:tcW w:w="3066" w:type="dxa"/>
            <w:vMerge/>
            <w:vAlign w:val="center"/>
          </w:tcPr>
          <w:p w:rsidR="00832ECA" w:rsidRPr="005A3D61" w:rsidRDefault="00832ECA" w:rsidP="004647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" w:type="dxa"/>
            <w:vAlign w:val="center"/>
          </w:tcPr>
          <w:p w:rsidR="00832ECA" w:rsidRPr="005A3D61" w:rsidRDefault="00832ECA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3.2.</w:t>
            </w:r>
          </w:p>
        </w:tc>
        <w:tc>
          <w:tcPr>
            <w:tcW w:w="4809" w:type="dxa"/>
            <w:vAlign w:val="center"/>
          </w:tcPr>
          <w:p w:rsidR="00832ECA" w:rsidRPr="005A3D61" w:rsidRDefault="00832ECA" w:rsidP="006E7133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Revisar y actualizar el Esquema de Publicación.</w:t>
            </w:r>
          </w:p>
        </w:tc>
        <w:tc>
          <w:tcPr>
            <w:tcW w:w="2705" w:type="dxa"/>
            <w:vAlign w:val="center"/>
          </w:tcPr>
          <w:p w:rsidR="00832ECA" w:rsidRPr="005A3D61" w:rsidRDefault="00832ECA" w:rsidP="006E7133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Un (1) Esquema de Publicación</w:t>
            </w:r>
          </w:p>
        </w:tc>
        <w:tc>
          <w:tcPr>
            <w:tcW w:w="1842" w:type="dxa"/>
          </w:tcPr>
          <w:p w:rsidR="00832ECA" w:rsidRPr="005A3D61" w:rsidRDefault="00832ECA" w:rsidP="006E7133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Jefe Oficina de Gestión de la Información</w:t>
            </w:r>
          </w:p>
        </w:tc>
        <w:tc>
          <w:tcPr>
            <w:tcW w:w="1560" w:type="dxa"/>
            <w:vAlign w:val="center"/>
          </w:tcPr>
          <w:p w:rsidR="00832ECA" w:rsidRPr="005A3D61" w:rsidRDefault="00832ECA" w:rsidP="006E713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30/06/2019</w:t>
            </w:r>
          </w:p>
        </w:tc>
      </w:tr>
      <w:tr w:rsidR="007C23FA" w:rsidRPr="005A3D61" w:rsidTr="00B962E0">
        <w:tc>
          <w:tcPr>
            <w:tcW w:w="3066" w:type="dxa"/>
            <w:vMerge/>
            <w:vAlign w:val="center"/>
          </w:tcPr>
          <w:p w:rsidR="00832ECA" w:rsidRPr="005A3D61" w:rsidRDefault="00832ECA" w:rsidP="004647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" w:type="dxa"/>
            <w:vAlign w:val="center"/>
          </w:tcPr>
          <w:p w:rsidR="00832ECA" w:rsidRPr="005A3D61" w:rsidRDefault="00832ECA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3.3.</w:t>
            </w:r>
          </w:p>
        </w:tc>
        <w:tc>
          <w:tcPr>
            <w:tcW w:w="4809" w:type="dxa"/>
            <w:vAlign w:val="center"/>
          </w:tcPr>
          <w:p w:rsidR="00832ECA" w:rsidRPr="005A3D61" w:rsidRDefault="00832ECA" w:rsidP="006E7133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Revisar y ajustar la Caracterización de Ciudadanos, Usuarios e Interesados.</w:t>
            </w:r>
          </w:p>
        </w:tc>
        <w:tc>
          <w:tcPr>
            <w:tcW w:w="2705" w:type="dxa"/>
            <w:vAlign w:val="center"/>
          </w:tcPr>
          <w:p w:rsidR="00832ECA" w:rsidRPr="005A3D61" w:rsidRDefault="00832ECA" w:rsidP="006E7133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Un (1) Caracterización de Ciudadanos, Usuarios e Interesados.</w:t>
            </w:r>
          </w:p>
        </w:tc>
        <w:tc>
          <w:tcPr>
            <w:tcW w:w="1842" w:type="dxa"/>
            <w:vAlign w:val="center"/>
          </w:tcPr>
          <w:p w:rsidR="00832ECA" w:rsidRPr="005A3D61" w:rsidRDefault="00832ECA" w:rsidP="006E7133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Secretario General</w:t>
            </w:r>
          </w:p>
        </w:tc>
        <w:tc>
          <w:tcPr>
            <w:tcW w:w="1560" w:type="dxa"/>
            <w:vAlign w:val="center"/>
          </w:tcPr>
          <w:p w:rsidR="00832ECA" w:rsidRPr="005A3D61" w:rsidRDefault="00832ECA" w:rsidP="006E713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30/05/2019</w:t>
            </w:r>
          </w:p>
        </w:tc>
      </w:tr>
      <w:tr w:rsidR="007C23FA" w:rsidRPr="005A3D61" w:rsidTr="00B962E0">
        <w:tc>
          <w:tcPr>
            <w:tcW w:w="3066" w:type="dxa"/>
            <w:vMerge/>
            <w:vAlign w:val="center"/>
          </w:tcPr>
          <w:p w:rsidR="00832ECA" w:rsidRPr="005A3D61" w:rsidRDefault="00832ECA" w:rsidP="004647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" w:type="dxa"/>
            <w:vAlign w:val="center"/>
          </w:tcPr>
          <w:p w:rsidR="00832ECA" w:rsidRPr="005A3D61" w:rsidRDefault="00832ECA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3.4.</w:t>
            </w:r>
          </w:p>
        </w:tc>
        <w:tc>
          <w:tcPr>
            <w:tcW w:w="4809" w:type="dxa"/>
            <w:vAlign w:val="center"/>
          </w:tcPr>
          <w:p w:rsidR="00832ECA" w:rsidRPr="005A3D61" w:rsidRDefault="00832ECA" w:rsidP="00832ECA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Publicar tres piezas de comunicación en la página web y las redes sociales para dar a conocer a los ciudadanos los servicios y productos que la UPME realiza.</w:t>
            </w:r>
          </w:p>
        </w:tc>
        <w:tc>
          <w:tcPr>
            <w:tcW w:w="2705" w:type="dxa"/>
            <w:vAlign w:val="center"/>
          </w:tcPr>
          <w:p w:rsidR="00832ECA" w:rsidRPr="005A3D61" w:rsidRDefault="00832ECA" w:rsidP="006E7133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Tres (3) piezas de comunicación.</w:t>
            </w:r>
          </w:p>
        </w:tc>
        <w:tc>
          <w:tcPr>
            <w:tcW w:w="1842" w:type="dxa"/>
            <w:vAlign w:val="center"/>
          </w:tcPr>
          <w:p w:rsidR="00832ECA" w:rsidRPr="005A3D61" w:rsidRDefault="00832ECA" w:rsidP="006E7133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Oficina de Gestión de la Información.</w:t>
            </w:r>
          </w:p>
        </w:tc>
        <w:tc>
          <w:tcPr>
            <w:tcW w:w="1560" w:type="dxa"/>
            <w:vAlign w:val="center"/>
          </w:tcPr>
          <w:p w:rsidR="00832ECA" w:rsidRPr="005A3D61" w:rsidRDefault="007C23FA" w:rsidP="006E713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31/10/2019</w:t>
            </w:r>
          </w:p>
        </w:tc>
      </w:tr>
      <w:tr w:rsidR="007C23FA" w:rsidRPr="005A3D61" w:rsidTr="00B962E0">
        <w:tc>
          <w:tcPr>
            <w:tcW w:w="3066" w:type="dxa"/>
            <w:vMerge w:val="restart"/>
            <w:vAlign w:val="center"/>
          </w:tcPr>
          <w:p w:rsidR="00D06539" w:rsidRPr="005A3D61" w:rsidRDefault="00D06539" w:rsidP="0046479D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Dialogo de doble vía con la ciudadanía y sus organizaciones.</w:t>
            </w:r>
          </w:p>
        </w:tc>
        <w:tc>
          <w:tcPr>
            <w:tcW w:w="767" w:type="dxa"/>
            <w:vAlign w:val="center"/>
          </w:tcPr>
          <w:p w:rsidR="00D06539" w:rsidRPr="005A3D61" w:rsidRDefault="00D06539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3.4.</w:t>
            </w:r>
          </w:p>
        </w:tc>
        <w:tc>
          <w:tcPr>
            <w:tcW w:w="4809" w:type="dxa"/>
          </w:tcPr>
          <w:p w:rsidR="00D06539" w:rsidRPr="005A3D61" w:rsidRDefault="00D06539" w:rsidP="00F71E0F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Participar en (1) Audiencia Pública de Rendición de Cuentas Sectorial.</w:t>
            </w:r>
          </w:p>
        </w:tc>
        <w:tc>
          <w:tcPr>
            <w:tcW w:w="2705" w:type="dxa"/>
          </w:tcPr>
          <w:p w:rsidR="00D06539" w:rsidRPr="005A3D61" w:rsidRDefault="00D06539" w:rsidP="002A4F22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 xml:space="preserve">Un (1) Informe de Audiencia Pública de Rendición de Cuentas. </w:t>
            </w:r>
          </w:p>
        </w:tc>
        <w:tc>
          <w:tcPr>
            <w:tcW w:w="1842" w:type="dxa"/>
            <w:vAlign w:val="center"/>
          </w:tcPr>
          <w:p w:rsidR="00D06539" w:rsidRPr="005A3D61" w:rsidRDefault="00D06539" w:rsidP="002A4F22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Secretario General</w:t>
            </w:r>
          </w:p>
        </w:tc>
        <w:tc>
          <w:tcPr>
            <w:tcW w:w="1560" w:type="dxa"/>
            <w:vAlign w:val="center"/>
          </w:tcPr>
          <w:p w:rsidR="00D06539" w:rsidRPr="005A3D61" w:rsidRDefault="007C23FA" w:rsidP="002A4F2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31/12/2019</w:t>
            </w:r>
          </w:p>
        </w:tc>
      </w:tr>
      <w:tr w:rsidR="007C23FA" w:rsidRPr="005A3D61" w:rsidTr="00B962E0">
        <w:tc>
          <w:tcPr>
            <w:tcW w:w="3066" w:type="dxa"/>
            <w:vMerge/>
            <w:vAlign w:val="center"/>
          </w:tcPr>
          <w:p w:rsidR="00D06539" w:rsidRPr="005A3D61" w:rsidRDefault="00D06539" w:rsidP="004647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" w:type="dxa"/>
            <w:vAlign w:val="center"/>
          </w:tcPr>
          <w:p w:rsidR="00D06539" w:rsidRPr="005A3D61" w:rsidRDefault="00D06539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3.5.</w:t>
            </w:r>
          </w:p>
        </w:tc>
        <w:tc>
          <w:tcPr>
            <w:tcW w:w="4809" w:type="dxa"/>
          </w:tcPr>
          <w:p w:rsidR="00D06539" w:rsidRPr="005A3D61" w:rsidRDefault="00D06539" w:rsidP="00B3558E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Participar en (2) de las Ferias Nacionales de Servicio al Ciudadano programadas por el Departamento Nacional de Planeación.</w:t>
            </w:r>
          </w:p>
        </w:tc>
        <w:tc>
          <w:tcPr>
            <w:tcW w:w="2705" w:type="dxa"/>
            <w:vAlign w:val="center"/>
          </w:tcPr>
          <w:p w:rsidR="00D06539" w:rsidRPr="005A3D61" w:rsidRDefault="00D06539" w:rsidP="00B3558E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Dos (2) Ferias de Servicio al Ciudadano.</w:t>
            </w:r>
          </w:p>
        </w:tc>
        <w:tc>
          <w:tcPr>
            <w:tcW w:w="1842" w:type="dxa"/>
            <w:vAlign w:val="center"/>
          </w:tcPr>
          <w:p w:rsidR="00D06539" w:rsidRPr="005A3D61" w:rsidRDefault="00D06539" w:rsidP="00B3558E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Secretario General</w:t>
            </w:r>
          </w:p>
        </w:tc>
        <w:tc>
          <w:tcPr>
            <w:tcW w:w="1560" w:type="dxa"/>
            <w:vAlign w:val="center"/>
          </w:tcPr>
          <w:p w:rsidR="00D06539" w:rsidRPr="005A3D61" w:rsidRDefault="007C23FA" w:rsidP="00D0653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31/12/2019</w:t>
            </w:r>
          </w:p>
        </w:tc>
      </w:tr>
      <w:tr w:rsidR="007C23FA" w:rsidRPr="005A3D61" w:rsidTr="00B962E0">
        <w:trPr>
          <w:trHeight w:val="1667"/>
        </w:trPr>
        <w:tc>
          <w:tcPr>
            <w:tcW w:w="3066" w:type="dxa"/>
            <w:vMerge/>
            <w:vAlign w:val="center"/>
          </w:tcPr>
          <w:p w:rsidR="00D06539" w:rsidRPr="005A3D61" w:rsidRDefault="00D06539" w:rsidP="004647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" w:type="dxa"/>
            <w:vAlign w:val="center"/>
          </w:tcPr>
          <w:p w:rsidR="00D06539" w:rsidRPr="005A3D61" w:rsidRDefault="00D06539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3.6.</w:t>
            </w:r>
          </w:p>
        </w:tc>
        <w:tc>
          <w:tcPr>
            <w:tcW w:w="4809" w:type="dxa"/>
            <w:vAlign w:val="center"/>
          </w:tcPr>
          <w:p w:rsidR="00D06539" w:rsidRPr="005A3D61" w:rsidRDefault="00D06539" w:rsidP="00D06539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 xml:space="preserve">Ejecutar el número de actividades  programadas el Plan Eventos de Socialización de la Gestión Misional. </w:t>
            </w:r>
          </w:p>
        </w:tc>
        <w:tc>
          <w:tcPr>
            <w:tcW w:w="2705" w:type="dxa"/>
            <w:vAlign w:val="center"/>
          </w:tcPr>
          <w:p w:rsidR="00D06539" w:rsidRPr="005A3D61" w:rsidRDefault="00D06539" w:rsidP="00B3558E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Número de actividades programada/Número de Actividades Programadas</w:t>
            </w:r>
          </w:p>
        </w:tc>
        <w:tc>
          <w:tcPr>
            <w:tcW w:w="1842" w:type="dxa"/>
            <w:vAlign w:val="center"/>
          </w:tcPr>
          <w:p w:rsidR="00D06539" w:rsidRPr="005A3D61" w:rsidRDefault="00D06539" w:rsidP="00B3558E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Oficina de Gestión de la Información.</w:t>
            </w:r>
          </w:p>
        </w:tc>
        <w:tc>
          <w:tcPr>
            <w:tcW w:w="1560" w:type="dxa"/>
            <w:vAlign w:val="center"/>
          </w:tcPr>
          <w:p w:rsidR="00D06539" w:rsidRPr="005A3D61" w:rsidRDefault="007C23FA" w:rsidP="00D0653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31/12/2019</w:t>
            </w:r>
          </w:p>
        </w:tc>
      </w:tr>
      <w:tr w:rsidR="007C23FA" w:rsidRPr="005A3D61" w:rsidTr="00B962E0">
        <w:tc>
          <w:tcPr>
            <w:tcW w:w="3066" w:type="dxa"/>
            <w:vMerge w:val="restart"/>
            <w:vAlign w:val="center"/>
          </w:tcPr>
          <w:p w:rsidR="00832ECA" w:rsidRPr="005A3D61" w:rsidRDefault="00832ECA" w:rsidP="0046479D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Incentivos para motivar la cultura de la rendición y petición de cuentas.</w:t>
            </w:r>
          </w:p>
        </w:tc>
        <w:tc>
          <w:tcPr>
            <w:tcW w:w="767" w:type="dxa"/>
            <w:vAlign w:val="center"/>
          </w:tcPr>
          <w:p w:rsidR="00832ECA" w:rsidRPr="005A3D61" w:rsidRDefault="00832ECA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3.7.</w:t>
            </w:r>
          </w:p>
        </w:tc>
        <w:tc>
          <w:tcPr>
            <w:tcW w:w="4809" w:type="dxa"/>
          </w:tcPr>
          <w:p w:rsidR="00832ECA" w:rsidRPr="005A3D61" w:rsidRDefault="00BA2F38" w:rsidP="00BA2F38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Ejecutar la Encues</w:t>
            </w:r>
            <w:r w:rsidR="0046479D" w:rsidRPr="005A3D61">
              <w:rPr>
                <w:rFonts w:ascii="Arial" w:hAnsi="Arial" w:cs="Arial"/>
              </w:rPr>
              <w:t>ta de Satisfacción al Ciudadano 2019 y difundir sus resultados.</w:t>
            </w:r>
          </w:p>
        </w:tc>
        <w:tc>
          <w:tcPr>
            <w:tcW w:w="2705" w:type="dxa"/>
          </w:tcPr>
          <w:p w:rsidR="00832ECA" w:rsidRPr="005A3D61" w:rsidRDefault="0046479D" w:rsidP="004647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Un (1) informe de encuesta publicado en la web.</w:t>
            </w:r>
          </w:p>
        </w:tc>
        <w:tc>
          <w:tcPr>
            <w:tcW w:w="1842" w:type="dxa"/>
            <w:vAlign w:val="center"/>
          </w:tcPr>
          <w:p w:rsidR="00832ECA" w:rsidRPr="005A3D61" w:rsidRDefault="00BA2F38" w:rsidP="00173031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Secretaría General</w:t>
            </w:r>
          </w:p>
        </w:tc>
        <w:tc>
          <w:tcPr>
            <w:tcW w:w="1560" w:type="dxa"/>
            <w:vAlign w:val="center"/>
          </w:tcPr>
          <w:p w:rsidR="00832ECA" w:rsidRPr="005A3D61" w:rsidRDefault="007C23FA" w:rsidP="0046479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30/10/2019</w:t>
            </w:r>
          </w:p>
        </w:tc>
      </w:tr>
      <w:tr w:rsidR="007C23FA" w:rsidRPr="005A3D61" w:rsidTr="00B962E0">
        <w:tc>
          <w:tcPr>
            <w:tcW w:w="3066" w:type="dxa"/>
            <w:vMerge/>
            <w:vAlign w:val="center"/>
          </w:tcPr>
          <w:p w:rsidR="00832ECA" w:rsidRPr="005A3D61" w:rsidRDefault="00832ECA" w:rsidP="004647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" w:type="dxa"/>
            <w:vAlign w:val="center"/>
          </w:tcPr>
          <w:p w:rsidR="00832ECA" w:rsidRPr="005A3D61" w:rsidRDefault="00832ECA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3.8.</w:t>
            </w:r>
          </w:p>
        </w:tc>
        <w:tc>
          <w:tcPr>
            <w:tcW w:w="4809" w:type="dxa"/>
          </w:tcPr>
          <w:p w:rsidR="00832ECA" w:rsidRPr="005A3D61" w:rsidRDefault="00173031" w:rsidP="002B622D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Capacitar a los servidores</w:t>
            </w:r>
            <w:r w:rsidR="002B622D">
              <w:rPr>
                <w:rFonts w:ascii="Arial" w:hAnsi="Arial" w:cs="Arial"/>
              </w:rPr>
              <w:t xml:space="preserve"> públicos</w:t>
            </w:r>
            <w:r w:rsidRPr="005A3D61">
              <w:rPr>
                <w:rFonts w:ascii="Arial" w:hAnsi="Arial" w:cs="Arial"/>
              </w:rPr>
              <w:t xml:space="preserve"> de la UPME en Rendición de Cuentas.</w:t>
            </w:r>
          </w:p>
        </w:tc>
        <w:tc>
          <w:tcPr>
            <w:tcW w:w="2705" w:type="dxa"/>
            <w:vAlign w:val="center"/>
          </w:tcPr>
          <w:p w:rsidR="00832ECA" w:rsidRPr="005A3D61" w:rsidRDefault="007C23FA" w:rsidP="007C23FA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 xml:space="preserve">Registro  (1) Actividades de Capacitación </w:t>
            </w:r>
          </w:p>
        </w:tc>
        <w:tc>
          <w:tcPr>
            <w:tcW w:w="1842" w:type="dxa"/>
            <w:vAlign w:val="center"/>
          </w:tcPr>
          <w:p w:rsidR="00832ECA" w:rsidRPr="005A3D61" w:rsidRDefault="00173031" w:rsidP="007C23FA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Coordinador de Talento Humano</w:t>
            </w:r>
          </w:p>
        </w:tc>
        <w:tc>
          <w:tcPr>
            <w:tcW w:w="1560" w:type="dxa"/>
            <w:vAlign w:val="center"/>
          </w:tcPr>
          <w:p w:rsidR="00832ECA" w:rsidRPr="005A3D61" w:rsidRDefault="007C23FA" w:rsidP="007C23F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31/12/2019</w:t>
            </w:r>
          </w:p>
        </w:tc>
      </w:tr>
      <w:tr w:rsidR="007C23FA" w:rsidRPr="005A3D61" w:rsidTr="00B962E0">
        <w:tc>
          <w:tcPr>
            <w:tcW w:w="3066" w:type="dxa"/>
            <w:vMerge/>
            <w:vAlign w:val="center"/>
          </w:tcPr>
          <w:p w:rsidR="00832ECA" w:rsidRPr="005A3D61" w:rsidRDefault="00832ECA" w:rsidP="004647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7" w:type="dxa"/>
            <w:vAlign w:val="center"/>
          </w:tcPr>
          <w:p w:rsidR="00832ECA" w:rsidRPr="005A3D61" w:rsidRDefault="00832ECA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3.9</w:t>
            </w:r>
            <w:r w:rsidR="00ED7265" w:rsidRPr="005A3D6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809" w:type="dxa"/>
          </w:tcPr>
          <w:p w:rsidR="00832ECA" w:rsidRPr="005A3D61" w:rsidRDefault="0046479D" w:rsidP="0046479D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 xml:space="preserve">Efectuar informe de medición del servicio </w:t>
            </w:r>
            <w:r w:rsidR="007C23FA" w:rsidRPr="005A3D61">
              <w:rPr>
                <w:rFonts w:ascii="Arial" w:hAnsi="Arial" w:cs="Arial"/>
              </w:rPr>
              <w:t>a través de módulo de atención al ciudadano y divulgar sus resultados.</w:t>
            </w:r>
          </w:p>
        </w:tc>
        <w:tc>
          <w:tcPr>
            <w:tcW w:w="2705" w:type="dxa"/>
          </w:tcPr>
          <w:p w:rsidR="00832ECA" w:rsidRPr="005A3D61" w:rsidRDefault="007C23FA" w:rsidP="007C23FA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Un (1) Informe de medición al Módulo de Atención al Ciudadano y Divulgar sus resultados.</w:t>
            </w:r>
          </w:p>
        </w:tc>
        <w:tc>
          <w:tcPr>
            <w:tcW w:w="1842" w:type="dxa"/>
            <w:vAlign w:val="center"/>
          </w:tcPr>
          <w:p w:rsidR="00832ECA" w:rsidRPr="005A3D61" w:rsidRDefault="007C23FA" w:rsidP="007C23FA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Secretaria General</w:t>
            </w:r>
          </w:p>
        </w:tc>
        <w:tc>
          <w:tcPr>
            <w:tcW w:w="1560" w:type="dxa"/>
            <w:vAlign w:val="center"/>
          </w:tcPr>
          <w:p w:rsidR="00832ECA" w:rsidRPr="005A3D61" w:rsidRDefault="007C23FA" w:rsidP="007C23F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31/12/2019</w:t>
            </w:r>
          </w:p>
        </w:tc>
      </w:tr>
      <w:tr w:rsidR="00ED7265" w:rsidRPr="005A3D61" w:rsidTr="00B962E0">
        <w:tc>
          <w:tcPr>
            <w:tcW w:w="3066" w:type="dxa"/>
            <w:vAlign w:val="center"/>
          </w:tcPr>
          <w:p w:rsidR="00B3558E" w:rsidRPr="005A3D61" w:rsidRDefault="00B3558E" w:rsidP="0046479D">
            <w:pPr>
              <w:spacing w:after="0" w:line="240" w:lineRule="atLeast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</w:rPr>
              <w:t>Evaluación y retroalimentación a la gestión institucional</w:t>
            </w:r>
          </w:p>
        </w:tc>
        <w:tc>
          <w:tcPr>
            <w:tcW w:w="767" w:type="dxa"/>
            <w:vAlign w:val="center"/>
          </w:tcPr>
          <w:p w:rsidR="00B3558E" w:rsidRPr="005A3D61" w:rsidRDefault="0046479D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3.10</w:t>
            </w:r>
            <w:r w:rsidR="00ED7265" w:rsidRPr="005A3D6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809" w:type="dxa"/>
          </w:tcPr>
          <w:p w:rsidR="00B3558E" w:rsidRPr="005A3D61" w:rsidRDefault="00173031" w:rsidP="007C23FA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 xml:space="preserve">Realizar </w:t>
            </w:r>
            <w:r w:rsidR="007C23FA" w:rsidRPr="005A3D61">
              <w:rPr>
                <w:rFonts w:ascii="Arial" w:hAnsi="Arial" w:cs="Arial"/>
              </w:rPr>
              <w:t>un</w:t>
            </w:r>
            <w:r w:rsidRPr="005A3D61">
              <w:rPr>
                <w:rFonts w:ascii="Arial" w:hAnsi="Arial" w:cs="Arial"/>
              </w:rPr>
              <w:t xml:space="preserve"> (1) informes de evaluación y seguimiento de las actividades de</w:t>
            </w:r>
            <w:r w:rsidR="00AA4F4F" w:rsidRPr="005A3D61">
              <w:rPr>
                <w:rFonts w:ascii="Arial" w:hAnsi="Arial" w:cs="Arial"/>
              </w:rPr>
              <w:t xml:space="preserve"> la Estrategia de</w:t>
            </w:r>
            <w:r w:rsidRPr="005A3D61">
              <w:rPr>
                <w:rFonts w:ascii="Arial" w:hAnsi="Arial" w:cs="Arial"/>
              </w:rPr>
              <w:t xml:space="preserve"> Rendición de Cuentas, programadas por la UPME</w:t>
            </w:r>
            <w:r w:rsidR="0046479D" w:rsidRPr="005A3D61">
              <w:rPr>
                <w:rFonts w:ascii="Arial" w:hAnsi="Arial" w:cs="Arial"/>
              </w:rPr>
              <w:t>.</w:t>
            </w:r>
          </w:p>
        </w:tc>
        <w:tc>
          <w:tcPr>
            <w:tcW w:w="2705" w:type="dxa"/>
            <w:vAlign w:val="center"/>
          </w:tcPr>
          <w:p w:rsidR="00B3558E" w:rsidRPr="005A3D61" w:rsidRDefault="00AA4F4F" w:rsidP="007C23FA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Un informe de evaluación y seguimiento a la Estrategia de Rendición de Cuentas</w:t>
            </w:r>
          </w:p>
        </w:tc>
        <w:tc>
          <w:tcPr>
            <w:tcW w:w="1842" w:type="dxa"/>
            <w:vAlign w:val="center"/>
          </w:tcPr>
          <w:p w:rsidR="00B3558E" w:rsidRPr="005A3D61" w:rsidRDefault="00173031" w:rsidP="007C23FA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 xml:space="preserve">Asesor de </w:t>
            </w:r>
            <w:r w:rsidR="007C23FA" w:rsidRPr="005A3D61">
              <w:rPr>
                <w:rFonts w:ascii="Arial" w:hAnsi="Arial" w:cs="Arial"/>
              </w:rPr>
              <w:t>Control Interno</w:t>
            </w:r>
          </w:p>
        </w:tc>
        <w:tc>
          <w:tcPr>
            <w:tcW w:w="1560" w:type="dxa"/>
            <w:vAlign w:val="center"/>
          </w:tcPr>
          <w:p w:rsidR="00B3558E" w:rsidRPr="005A3D61" w:rsidRDefault="00173031" w:rsidP="007C23F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</w:t>
            </w:r>
            <w:r w:rsidR="007C23FA" w:rsidRPr="005A3D61">
              <w:rPr>
                <w:rFonts w:ascii="Arial" w:hAnsi="Arial" w:cs="Arial"/>
              </w:rPr>
              <w:t>10</w:t>
            </w:r>
            <w:r w:rsidRPr="005A3D61">
              <w:rPr>
                <w:rFonts w:ascii="Arial" w:hAnsi="Arial" w:cs="Arial"/>
              </w:rPr>
              <w:t>/2019</w:t>
            </w:r>
          </w:p>
        </w:tc>
      </w:tr>
    </w:tbl>
    <w:p w:rsidR="00DB1D04" w:rsidRPr="005A3D61" w:rsidRDefault="00DB1D04">
      <w:pPr>
        <w:rPr>
          <w:rFonts w:ascii="Arial" w:hAnsi="Arial" w:cs="Arial"/>
        </w:rPr>
      </w:pPr>
    </w:p>
    <w:p w:rsidR="00DB1D04" w:rsidRPr="005A3D61" w:rsidRDefault="00DB1D04">
      <w:pPr>
        <w:rPr>
          <w:rFonts w:ascii="Arial" w:hAnsi="Arial" w:cs="Arial"/>
        </w:rPr>
      </w:pPr>
    </w:p>
    <w:p w:rsidR="00DB1D04" w:rsidRPr="005A3D61" w:rsidRDefault="00DB1D04">
      <w:pPr>
        <w:rPr>
          <w:rFonts w:ascii="Arial" w:hAnsi="Arial" w:cs="Arial"/>
        </w:rPr>
      </w:pPr>
    </w:p>
    <w:p w:rsidR="00DB1D04" w:rsidRPr="005A3D61" w:rsidRDefault="00DB1D04">
      <w:pPr>
        <w:rPr>
          <w:rFonts w:ascii="Arial" w:hAnsi="Arial" w:cs="Arial"/>
        </w:rPr>
      </w:pPr>
    </w:p>
    <w:p w:rsidR="00DB1D04" w:rsidRPr="005A3D61" w:rsidRDefault="00DB1D04">
      <w:pPr>
        <w:rPr>
          <w:rFonts w:ascii="Arial" w:hAnsi="Arial" w:cs="Arial"/>
        </w:rPr>
      </w:pPr>
    </w:p>
    <w:p w:rsidR="00DB1D04" w:rsidRPr="005A3D61" w:rsidRDefault="00DB1D04">
      <w:pPr>
        <w:rPr>
          <w:rFonts w:ascii="Arial" w:hAnsi="Arial" w:cs="Arial"/>
        </w:rPr>
      </w:pPr>
    </w:p>
    <w:p w:rsidR="00DB1D04" w:rsidRPr="005A3D61" w:rsidRDefault="00DB1D04">
      <w:pPr>
        <w:rPr>
          <w:rFonts w:ascii="Arial" w:hAnsi="Arial" w:cs="Arial"/>
        </w:rPr>
      </w:pPr>
    </w:p>
    <w:p w:rsidR="00DB1D04" w:rsidRDefault="00DB1D04">
      <w:pPr>
        <w:rPr>
          <w:rFonts w:ascii="Arial" w:hAnsi="Arial" w:cs="Arial"/>
        </w:rPr>
      </w:pPr>
    </w:p>
    <w:p w:rsidR="00320008" w:rsidRDefault="00320008">
      <w:pPr>
        <w:rPr>
          <w:rFonts w:ascii="Arial" w:hAnsi="Arial" w:cs="Arial"/>
        </w:rPr>
      </w:pPr>
    </w:p>
    <w:p w:rsidR="00320008" w:rsidRPr="005A3D61" w:rsidRDefault="00320008">
      <w:pPr>
        <w:rPr>
          <w:rFonts w:ascii="Arial" w:hAnsi="Arial" w:cs="Arial"/>
        </w:rPr>
      </w:pPr>
    </w:p>
    <w:p w:rsidR="009B37FC" w:rsidRPr="005A3D61" w:rsidRDefault="00D512F5" w:rsidP="00ED7265">
      <w:pPr>
        <w:pStyle w:val="Ttulo1"/>
        <w:spacing w:before="0" w:line="240" w:lineRule="atLeast"/>
        <w:jc w:val="center"/>
        <w:rPr>
          <w:rFonts w:ascii="Arial" w:hAnsi="Arial" w:cs="Arial"/>
          <w:b/>
          <w:sz w:val="28"/>
          <w:szCs w:val="28"/>
        </w:rPr>
      </w:pPr>
      <w:bookmarkStart w:id="6" w:name="_Toc535924124"/>
      <w:r w:rsidRPr="005A3D61">
        <w:rPr>
          <w:rFonts w:ascii="Arial" w:hAnsi="Arial" w:cs="Arial"/>
          <w:b/>
          <w:sz w:val="28"/>
          <w:szCs w:val="28"/>
        </w:rPr>
        <w:lastRenderedPageBreak/>
        <w:t>COMPONENTE 4: ATENCIÓN AL CIUDADANO.</w:t>
      </w:r>
      <w:bookmarkEnd w:id="6"/>
    </w:p>
    <w:p w:rsidR="00ED7265" w:rsidRPr="005A3D61" w:rsidRDefault="00ED7265" w:rsidP="00ED7265">
      <w:pPr>
        <w:spacing w:after="0" w:line="240" w:lineRule="atLeast"/>
        <w:rPr>
          <w:rFonts w:ascii="Arial" w:hAnsi="Arial" w:cs="Arial"/>
        </w:rPr>
      </w:pPr>
    </w:p>
    <w:tbl>
      <w:tblPr>
        <w:tblStyle w:val="Tablaconcuadrcula"/>
        <w:tblW w:w="14312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2979"/>
        <w:gridCol w:w="749"/>
        <w:gridCol w:w="4621"/>
        <w:gridCol w:w="2824"/>
        <w:gridCol w:w="1586"/>
        <w:gridCol w:w="1553"/>
      </w:tblGrid>
      <w:tr w:rsidR="004A4FA2" w:rsidRPr="005A3D61" w:rsidTr="0005357E">
        <w:trPr>
          <w:cantSplit/>
          <w:tblHeader/>
        </w:trPr>
        <w:tc>
          <w:tcPr>
            <w:tcW w:w="2979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Subcomponente/procesos</w:t>
            </w:r>
          </w:p>
        </w:tc>
        <w:tc>
          <w:tcPr>
            <w:tcW w:w="5370" w:type="dxa"/>
            <w:gridSpan w:val="2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824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Meta o producto</w:t>
            </w:r>
          </w:p>
        </w:tc>
        <w:tc>
          <w:tcPr>
            <w:tcW w:w="1586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 xml:space="preserve">Fecha </w:t>
            </w:r>
            <w:r>
              <w:rPr>
                <w:rFonts w:ascii="Arial" w:hAnsi="Arial" w:cs="Arial"/>
                <w:b/>
              </w:rPr>
              <w:t>Fin</w:t>
            </w:r>
          </w:p>
        </w:tc>
      </w:tr>
      <w:tr w:rsidR="005A3D61" w:rsidRPr="005A3D61" w:rsidTr="00B962E0">
        <w:tc>
          <w:tcPr>
            <w:tcW w:w="2979" w:type="dxa"/>
            <w:vMerge w:val="restart"/>
            <w:vAlign w:val="center"/>
          </w:tcPr>
          <w:p w:rsidR="0054741E" w:rsidRPr="005A3D61" w:rsidRDefault="0054741E" w:rsidP="005A3D61">
            <w:pPr>
              <w:spacing w:after="0" w:line="240" w:lineRule="atLeas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Estructura administrativa y direccionamiento estratégico.</w:t>
            </w:r>
          </w:p>
        </w:tc>
        <w:tc>
          <w:tcPr>
            <w:tcW w:w="749" w:type="dxa"/>
            <w:vAlign w:val="center"/>
          </w:tcPr>
          <w:p w:rsidR="0054741E" w:rsidRPr="005A3D61" w:rsidRDefault="0054741E" w:rsidP="00B962E0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4.1.</w:t>
            </w:r>
          </w:p>
        </w:tc>
        <w:tc>
          <w:tcPr>
            <w:tcW w:w="4621" w:type="dxa"/>
            <w:vAlign w:val="center"/>
          </w:tcPr>
          <w:p w:rsidR="0054741E" w:rsidRPr="005A3D61" w:rsidRDefault="0054741E" w:rsidP="00AD4046">
            <w:pPr>
              <w:spacing w:after="0" w:line="240" w:lineRule="atLeast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</w:rPr>
              <w:t>Institucionalizar una dependencia que lidere la mejora del servicio al ciudadano al interior de la entidad y que dependa de la Alta Dirección.</w:t>
            </w:r>
          </w:p>
        </w:tc>
        <w:tc>
          <w:tcPr>
            <w:tcW w:w="2824" w:type="dxa"/>
            <w:vAlign w:val="center"/>
          </w:tcPr>
          <w:p w:rsidR="0054741E" w:rsidRPr="005A3D61" w:rsidRDefault="0054741E" w:rsidP="0054741E">
            <w:pPr>
              <w:spacing w:after="0" w:line="240" w:lineRule="atLeas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Un (1) acto administrativo en el que se Institucionalice el Servicio al Ciudadano.</w:t>
            </w:r>
          </w:p>
        </w:tc>
        <w:tc>
          <w:tcPr>
            <w:tcW w:w="1586" w:type="dxa"/>
            <w:vAlign w:val="center"/>
          </w:tcPr>
          <w:p w:rsidR="0054741E" w:rsidRPr="005A3D61" w:rsidRDefault="0054741E" w:rsidP="005A3D61">
            <w:pPr>
              <w:spacing w:after="0" w:line="240" w:lineRule="atLeas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Secretario General</w:t>
            </w:r>
          </w:p>
        </w:tc>
        <w:tc>
          <w:tcPr>
            <w:tcW w:w="1553" w:type="dxa"/>
            <w:vAlign w:val="center"/>
          </w:tcPr>
          <w:p w:rsidR="0054741E" w:rsidRPr="005A3D61" w:rsidRDefault="0054741E" w:rsidP="0054741E">
            <w:pPr>
              <w:spacing w:after="0" w:line="240" w:lineRule="atLeast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31/10/2019</w:t>
            </w:r>
          </w:p>
        </w:tc>
      </w:tr>
      <w:tr w:rsidR="005A3D61" w:rsidRPr="005A3D61" w:rsidTr="00B962E0">
        <w:tc>
          <w:tcPr>
            <w:tcW w:w="2979" w:type="dxa"/>
            <w:vMerge/>
            <w:vAlign w:val="center"/>
          </w:tcPr>
          <w:p w:rsidR="0054741E" w:rsidRPr="005A3D61" w:rsidRDefault="0054741E" w:rsidP="005A3D61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749" w:type="dxa"/>
            <w:vAlign w:val="center"/>
          </w:tcPr>
          <w:p w:rsidR="0054741E" w:rsidRPr="005A3D61" w:rsidRDefault="0054741E" w:rsidP="00B962E0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4.2.</w:t>
            </w:r>
          </w:p>
        </w:tc>
        <w:tc>
          <w:tcPr>
            <w:tcW w:w="4621" w:type="dxa"/>
            <w:vAlign w:val="center"/>
          </w:tcPr>
          <w:p w:rsidR="0054741E" w:rsidRPr="005A3D61" w:rsidRDefault="0054741E" w:rsidP="00AD4046">
            <w:pPr>
              <w:spacing w:after="0" w:line="240" w:lineRule="atLeas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Establecer un mecanismo de comunicación para presentar informe de Atención al Ciudadano al Comité de Gestión y Desempeño.</w:t>
            </w:r>
          </w:p>
        </w:tc>
        <w:tc>
          <w:tcPr>
            <w:tcW w:w="2824" w:type="dxa"/>
            <w:vAlign w:val="center"/>
          </w:tcPr>
          <w:p w:rsidR="0054741E" w:rsidRPr="005A3D61" w:rsidRDefault="0054741E" w:rsidP="0054741E">
            <w:pPr>
              <w:spacing w:after="0" w:line="240" w:lineRule="atLeas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Un (1) mecanismo de comunicación para presentar informe de Atención al Ciudadano.</w:t>
            </w:r>
          </w:p>
        </w:tc>
        <w:tc>
          <w:tcPr>
            <w:tcW w:w="1586" w:type="dxa"/>
            <w:vAlign w:val="center"/>
          </w:tcPr>
          <w:p w:rsidR="0054741E" w:rsidRPr="005A3D61" w:rsidRDefault="0054741E" w:rsidP="005A3D61">
            <w:pPr>
              <w:spacing w:after="0" w:line="240" w:lineRule="atLeas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Secretario General</w:t>
            </w:r>
          </w:p>
        </w:tc>
        <w:tc>
          <w:tcPr>
            <w:tcW w:w="1553" w:type="dxa"/>
            <w:vAlign w:val="center"/>
          </w:tcPr>
          <w:p w:rsidR="0054741E" w:rsidRPr="005A3D61" w:rsidRDefault="0054741E" w:rsidP="0054741E">
            <w:pPr>
              <w:spacing w:after="0" w:line="240" w:lineRule="atLeast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31/10/2019</w:t>
            </w:r>
          </w:p>
        </w:tc>
      </w:tr>
      <w:tr w:rsidR="005A3D61" w:rsidRPr="005A3D61" w:rsidTr="00B962E0">
        <w:tc>
          <w:tcPr>
            <w:tcW w:w="2979" w:type="dxa"/>
            <w:vMerge w:val="restart"/>
            <w:vAlign w:val="center"/>
          </w:tcPr>
          <w:p w:rsidR="005A3D61" w:rsidRPr="005A3D61" w:rsidRDefault="005A3D61" w:rsidP="005A3D61">
            <w:pPr>
              <w:spacing w:after="0" w:line="240" w:lineRule="atLeas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Fortalecimiento de los canales de atención.</w:t>
            </w:r>
          </w:p>
        </w:tc>
        <w:tc>
          <w:tcPr>
            <w:tcW w:w="749" w:type="dxa"/>
            <w:vAlign w:val="center"/>
          </w:tcPr>
          <w:p w:rsidR="005A3D61" w:rsidRPr="005A3D61" w:rsidRDefault="005A3D61" w:rsidP="00B962E0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4.3.</w:t>
            </w:r>
          </w:p>
        </w:tc>
        <w:tc>
          <w:tcPr>
            <w:tcW w:w="4621" w:type="dxa"/>
            <w:vAlign w:val="center"/>
          </w:tcPr>
          <w:p w:rsidR="005A3D61" w:rsidRPr="005A3D61" w:rsidRDefault="005A3D61" w:rsidP="00AD4046">
            <w:pPr>
              <w:spacing w:after="0" w:line="240" w:lineRule="atLeas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Realizar una revisión de la página web en el marco del cumplimiento de los criterios establecidos en la NTC 5854.</w:t>
            </w:r>
          </w:p>
        </w:tc>
        <w:tc>
          <w:tcPr>
            <w:tcW w:w="2824" w:type="dxa"/>
          </w:tcPr>
          <w:p w:rsidR="005A3D61" w:rsidRPr="005A3D61" w:rsidRDefault="005A3D61" w:rsidP="005A3D61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(1) informe de revisión de la página web referente al cumplimiento de requisitos NTC 5854.</w:t>
            </w:r>
          </w:p>
        </w:tc>
        <w:tc>
          <w:tcPr>
            <w:tcW w:w="1586" w:type="dxa"/>
            <w:vAlign w:val="center"/>
          </w:tcPr>
          <w:p w:rsidR="005A3D61" w:rsidRPr="005A3D61" w:rsidRDefault="005A3D61" w:rsidP="005A3D61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 de Gestión de la Información.</w:t>
            </w:r>
          </w:p>
        </w:tc>
        <w:tc>
          <w:tcPr>
            <w:tcW w:w="1553" w:type="dxa"/>
            <w:vAlign w:val="center"/>
          </w:tcPr>
          <w:p w:rsidR="005A3D61" w:rsidRPr="005A3D61" w:rsidRDefault="005A3D61" w:rsidP="005A3D61">
            <w:pPr>
              <w:spacing w:after="0" w:line="240" w:lineRule="atLeast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31/11/2019</w:t>
            </w:r>
          </w:p>
        </w:tc>
      </w:tr>
      <w:tr w:rsidR="005A3D61" w:rsidRPr="005A3D61" w:rsidTr="00B962E0">
        <w:tc>
          <w:tcPr>
            <w:tcW w:w="2979" w:type="dxa"/>
            <w:vMerge/>
            <w:vAlign w:val="center"/>
          </w:tcPr>
          <w:p w:rsidR="005A3D61" w:rsidRPr="005A3D61" w:rsidRDefault="005A3D61" w:rsidP="005A3D61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749" w:type="dxa"/>
            <w:vAlign w:val="center"/>
          </w:tcPr>
          <w:p w:rsidR="005A3D61" w:rsidRPr="005A3D61" w:rsidRDefault="005A3D61" w:rsidP="00B962E0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4.4.</w:t>
            </w:r>
          </w:p>
        </w:tc>
        <w:tc>
          <w:tcPr>
            <w:tcW w:w="4621" w:type="dxa"/>
            <w:vAlign w:val="center"/>
          </w:tcPr>
          <w:p w:rsidR="005A3D61" w:rsidRPr="005A3D61" w:rsidRDefault="005A3D61" w:rsidP="00AD4046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Establecer un Convenio con el Centro de Relevo, para cualificar a los servidores en su uso, para garantizar accesibilidad de las personas sordas a los servicios de la entidad.</w:t>
            </w:r>
          </w:p>
        </w:tc>
        <w:tc>
          <w:tcPr>
            <w:tcW w:w="2824" w:type="dxa"/>
            <w:vAlign w:val="center"/>
          </w:tcPr>
          <w:p w:rsidR="005A3D61" w:rsidRPr="005A3D61" w:rsidRDefault="005A3D61" w:rsidP="005A3D61">
            <w:pPr>
              <w:spacing w:after="0" w:line="240" w:lineRule="atLeas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Un (1) Convenio Interadministrativo con el Centro de Relevo.</w:t>
            </w:r>
          </w:p>
        </w:tc>
        <w:tc>
          <w:tcPr>
            <w:tcW w:w="1586" w:type="dxa"/>
            <w:vAlign w:val="center"/>
          </w:tcPr>
          <w:p w:rsidR="005A3D61" w:rsidRPr="005A3D61" w:rsidRDefault="005A3D61" w:rsidP="005A3D61">
            <w:pPr>
              <w:spacing w:after="0" w:line="240" w:lineRule="atLeas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Secretario General.</w:t>
            </w:r>
          </w:p>
        </w:tc>
        <w:tc>
          <w:tcPr>
            <w:tcW w:w="1553" w:type="dxa"/>
            <w:vAlign w:val="center"/>
          </w:tcPr>
          <w:p w:rsidR="005A3D61" w:rsidRPr="005A3D61" w:rsidRDefault="005A3D61" w:rsidP="005A3D61">
            <w:pPr>
              <w:spacing w:after="0" w:line="240" w:lineRule="atLeast"/>
              <w:jc w:val="righ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31/11/2019</w:t>
            </w:r>
          </w:p>
        </w:tc>
      </w:tr>
      <w:tr w:rsidR="005A3D61" w:rsidRPr="005A3D61" w:rsidTr="00B962E0">
        <w:tc>
          <w:tcPr>
            <w:tcW w:w="2979" w:type="dxa"/>
            <w:vMerge/>
            <w:vAlign w:val="center"/>
          </w:tcPr>
          <w:p w:rsidR="005A3D61" w:rsidRPr="005A3D61" w:rsidRDefault="005A3D61" w:rsidP="005A3D61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749" w:type="dxa"/>
            <w:vAlign w:val="center"/>
          </w:tcPr>
          <w:p w:rsidR="005A3D61" w:rsidRPr="005A3D61" w:rsidRDefault="005A3D61" w:rsidP="00B962E0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4.5.</w:t>
            </w:r>
          </w:p>
        </w:tc>
        <w:tc>
          <w:tcPr>
            <w:tcW w:w="4621" w:type="dxa"/>
            <w:vAlign w:val="center"/>
          </w:tcPr>
          <w:p w:rsidR="005A3D61" w:rsidRDefault="005A3D61" w:rsidP="00AD4046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Establecer los indicadores que permitan medir el desempeño de los canales de atención y consolidar estadísticas.</w:t>
            </w:r>
          </w:p>
        </w:tc>
        <w:tc>
          <w:tcPr>
            <w:tcW w:w="2824" w:type="dxa"/>
            <w:vAlign w:val="center"/>
          </w:tcPr>
          <w:p w:rsidR="005A3D61" w:rsidRPr="005A3D61" w:rsidRDefault="005A3D61" w:rsidP="005A3D61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(1) Informe de Indicadores de Gestión de Atención al Ciudadano</w:t>
            </w:r>
          </w:p>
        </w:tc>
        <w:tc>
          <w:tcPr>
            <w:tcW w:w="1586" w:type="dxa"/>
            <w:vAlign w:val="center"/>
          </w:tcPr>
          <w:p w:rsidR="005A3D61" w:rsidRPr="005A3D61" w:rsidRDefault="005A3D61" w:rsidP="005A3D61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Secretario General</w:t>
            </w:r>
          </w:p>
        </w:tc>
        <w:tc>
          <w:tcPr>
            <w:tcW w:w="1553" w:type="dxa"/>
            <w:vAlign w:val="center"/>
          </w:tcPr>
          <w:p w:rsidR="005A3D61" w:rsidRPr="005A3D61" w:rsidRDefault="002B622D" w:rsidP="005A3D61">
            <w:pPr>
              <w:spacing w:after="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31/10/2019</w:t>
            </w:r>
          </w:p>
        </w:tc>
      </w:tr>
      <w:tr w:rsidR="008A159A" w:rsidRPr="002B622D" w:rsidTr="00B962E0">
        <w:trPr>
          <w:trHeight w:val="538"/>
        </w:trPr>
        <w:tc>
          <w:tcPr>
            <w:tcW w:w="2979" w:type="dxa"/>
            <w:vMerge w:val="restart"/>
            <w:vAlign w:val="center"/>
          </w:tcPr>
          <w:p w:rsidR="008A159A" w:rsidRPr="005A3D61" w:rsidRDefault="008A159A" w:rsidP="005A3D61">
            <w:pPr>
              <w:spacing w:after="0" w:line="240" w:lineRule="atLeas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Talento Humano</w:t>
            </w:r>
          </w:p>
        </w:tc>
        <w:tc>
          <w:tcPr>
            <w:tcW w:w="749" w:type="dxa"/>
            <w:vAlign w:val="center"/>
          </w:tcPr>
          <w:p w:rsidR="008A159A" w:rsidRPr="005A3D61" w:rsidRDefault="008A159A" w:rsidP="00B962E0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4.6.</w:t>
            </w:r>
          </w:p>
        </w:tc>
        <w:tc>
          <w:tcPr>
            <w:tcW w:w="4621" w:type="dxa"/>
            <w:vAlign w:val="center"/>
          </w:tcPr>
          <w:p w:rsidR="008A159A" w:rsidRPr="002B622D" w:rsidRDefault="008A159A" w:rsidP="00AD4046">
            <w:pPr>
              <w:spacing w:after="0" w:line="240" w:lineRule="atLeast"/>
              <w:rPr>
                <w:rFonts w:ascii="Arial" w:hAnsi="Arial" w:cs="Arial"/>
              </w:rPr>
            </w:pPr>
            <w:r w:rsidRPr="002B622D">
              <w:rPr>
                <w:rFonts w:ascii="Arial" w:hAnsi="Arial" w:cs="Arial"/>
              </w:rPr>
              <w:t>Capacitar a los servidores públicos de la UPME en Cultura del Servicio al Ciudadano, Innovación en la Administración Pública y Lenguaje Claro.</w:t>
            </w:r>
          </w:p>
        </w:tc>
        <w:tc>
          <w:tcPr>
            <w:tcW w:w="2824" w:type="dxa"/>
            <w:vAlign w:val="center"/>
          </w:tcPr>
          <w:p w:rsidR="008A159A" w:rsidRPr="002B622D" w:rsidRDefault="008A159A" w:rsidP="002B622D">
            <w:pPr>
              <w:spacing w:after="0" w:line="240" w:lineRule="atLeast"/>
              <w:rPr>
                <w:rFonts w:ascii="Arial" w:hAnsi="Arial" w:cs="Arial"/>
              </w:rPr>
            </w:pPr>
            <w:r w:rsidRPr="002B622D">
              <w:rPr>
                <w:rFonts w:ascii="Arial" w:hAnsi="Arial" w:cs="Arial"/>
              </w:rPr>
              <w:t>Tres (3) Registros de Capacitaciones.</w:t>
            </w:r>
          </w:p>
        </w:tc>
        <w:tc>
          <w:tcPr>
            <w:tcW w:w="1586" w:type="dxa"/>
            <w:vAlign w:val="center"/>
          </w:tcPr>
          <w:p w:rsidR="008A159A" w:rsidRPr="002B622D" w:rsidRDefault="008A159A" w:rsidP="002B622D">
            <w:pPr>
              <w:spacing w:after="0" w:line="240" w:lineRule="atLeast"/>
              <w:rPr>
                <w:rFonts w:ascii="Arial" w:hAnsi="Arial" w:cs="Arial"/>
              </w:rPr>
            </w:pPr>
            <w:r w:rsidRPr="002B622D">
              <w:rPr>
                <w:rFonts w:ascii="Arial" w:hAnsi="Arial" w:cs="Arial"/>
              </w:rPr>
              <w:t>Coordinador de Talento Humano.</w:t>
            </w:r>
          </w:p>
        </w:tc>
        <w:tc>
          <w:tcPr>
            <w:tcW w:w="1553" w:type="dxa"/>
            <w:vAlign w:val="center"/>
          </w:tcPr>
          <w:p w:rsidR="008A159A" w:rsidRPr="002B622D" w:rsidRDefault="008A159A" w:rsidP="002B622D">
            <w:pPr>
              <w:spacing w:after="0" w:line="240" w:lineRule="atLeast"/>
              <w:jc w:val="right"/>
              <w:rPr>
                <w:rFonts w:ascii="Arial" w:hAnsi="Arial" w:cs="Arial"/>
              </w:rPr>
            </w:pPr>
            <w:r w:rsidRPr="002B622D">
              <w:rPr>
                <w:rFonts w:ascii="Arial" w:hAnsi="Arial" w:cs="Arial"/>
              </w:rPr>
              <w:t>31/10/2019</w:t>
            </w:r>
          </w:p>
        </w:tc>
      </w:tr>
      <w:tr w:rsidR="008A159A" w:rsidRPr="002B622D" w:rsidTr="00B962E0">
        <w:trPr>
          <w:trHeight w:val="538"/>
        </w:trPr>
        <w:tc>
          <w:tcPr>
            <w:tcW w:w="2979" w:type="dxa"/>
            <w:vMerge/>
            <w:vAlign w:val="center"/>
          </w:tcPr>
          <w:p w:rsidR="008A159A" w:rsidRPr="005A3D61" w:rsidRDefault="008A159A" w:rsidP="005A3D61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749" w:type="dxa"/>
            <w:vAlign w:val="center"/>
          </w:tcPr>
          <w:p w:rsidR="008A159A" w:rsidRDefault="008A159A" w:rsidP="00B962E0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4.7.</w:t>
            </w:r>
          </w:p>
        </w:tc>
        <w:tc>
          <w:tcPr>
            <w:tcW w:w="4621" w:type="dxa"/>
            <w:vAlign w:val="center"/>
          </w:tcPr>
          <w:p w:rsidR="008A159A" w:rsidRPr="002B622D" w:rsidRDefault="0005357E" w:rsidP="00AD4046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Establecer una propuesta </w:t>
            </w:r>
            <w:r w:rsidR="008A159A">
              <w:rPr>
                <w:rFonts w:ascii="Arial" w:hAnsi="Arial" w:cs="Arial"/>
              </w:rPr>
              <w:t>sistema de incentivos no monetarios para destacar el desempeño de los servidores públicos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24" w:type="dxa"/>
            <w:vAlign w:val="center"/>
          </w:tcPr>
          <w:p w:rsidR="008A159A" w:rsidRPr="002B622D" w:rsidRDefault="0005357E" w:rsidP="0005357E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(1) documento propuesta sistema de incentivos no monetarios.</w:t>
            </w:r>
          </w:p>
        </w:tc>
        <w:tc>
          <w:tcPr>
            <w:tcW w:w="1586" w:type="dxa"/>
            <w:vAlign w:val="center"/>
          </w:tcPr>
          <w:p w:rsidR="008A159A" w:rsidRPr="002B622D" w:rsidRDefault="0005357E" w:rsidP="002B622D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 de Talento Humano</w:t>
            </w:r>
          </w:p>
        </w:tc>
        <w:tc>
          <w:tcPr>
            <w:tcW w:w="1553" w:type="dxa"/>
            <w:vAlign w:val="center"/>
          </w:tcPr>
          <w:p w:rsidR="008A159A" w:rsidRPr="002B622D" w:rsidRDefault="0005357E" w:rsidP="002B622D">
            <w:pPr>
              <w:spacing w:after="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30/07/2019</w:t>
            </w:r>
          </w:p>
        </w:tc>
      </w:tr>
      <w:tr w:rsidR="0005357E" w:rsidRPr="005A3D61" w:rsidTr="00B962E0">
        <w:trPr>
          <w:trHeight w:val="538"/>
        </w:trPr>
        <w:tc>
          <w:tcPr>
            <w:tcW w:w="2979" w:type="dxa"/>
            <w:vMerge w:val="restart"/>
            <w:vAlign w:val="center"/>
          </w:tcPr>
          <w:p w:rsidR="0005357E" w:rsidRPr="005A3D61" w:rsidRDefault="0005357E" w:rsidP="005A3D61">
            <w:pPr>
              <w:spacing w:after="0" w:line="240" w:lineRule="atLeas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lastRenderedPageBreak/>
              <w:t>Normativa y procedimental</w:t>
            </w:r>
          </w:p>
        </w:tc>
        <w:tc>
          <w:tcPr>
            <w:tcW w:w="749" w:type="dxa"/>
            <w:vAlign w:val="center"/>
          </w:tcPr>
          <w:p w:rsidR="0005357E" w:rsidRPr="005A3D61" w:rsidRDefault="0005357E" w:rsidP="00B962E0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4.8.</w:t>
            </w:r>
          </w:p>
        </w:tc>
        <w:tc>
          <w:tcPr>
            <w:tcW w:w="4621" w:type="dxa"/>
            <w:vAlign w:val="center"/>
          </w:tcPr>
          <w:p w:rsidR="0005357E" w:rsidRPr="0005357E" w:rsidRDefault="0005357E" w:rsidP="00AD4046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Establecer un reglamento interno para la gestión de las peticiones, quejas, reclamos y solicitudes.</w:t>
            </w:r>
          </w:p>
        </w:tc>
        <w:tc>
          <w:tcPr>
            <w:tcW w:w="2824" w:type="dxa"/>
            <w:vAlign w:val="center"/>
          </w:tcPr>
          <w:p w:rsidR="0005357E" w:rsidRPr="0005357E" w:rsidRDefault="0005357E" w:rsidP="0005357E">
            <w:pPr>
              <w:spacing w:after="0" w:line="240" w:lineRule="atLeast"/>
              <w:rPr>
                <w:rFonts w:ascii="Arial" w:hAnsi="Arial" w:cs="Arial"/>
              </w:rPr>
            </w:pPr>
            <w:r w:rsidRPr="0005357E">
              <w:rPr>
                <w:rFonts w:ascii="Arial" w:hAnsi="Arial" w:cs="Arial"/>
              </w:rPr>
              <w:t>Un (1) reglamento interno de PQRDS.</w:t>
            </w:r>
          </w:p>
        </w:tc>
        <w:tc>
          <w:tcPr>
            <w:tcW w:w="1586" w:type="dxa"/>
            <w:vAlign w:val="center"/>
          </w:tcPr>
          <w:p w:rsidR="0005357E" w:rsidRPr="0005357E" w:rsidRDefault="0005357E" w:rsidP="0005357E">
            <w:pPr>
              <w:spacing w:after="0" w:line="240" w:lineRule="atLeast"/>
              <w:rPr>
                <w:rFonts w:ascii="Arial" w:hAnsi="Arial" w:cs="Arial"/>
              </w:rPr>
            </w:pPr>
            <w:r w:rsidRPr="0005357E">
              <w:rPr>
                <w:rFonts w:ascii="Arial" w:hAnsi="Arial" w:cs="Arial"/>
              </w:rPr>
              <w:t>Secretario General</w:t>
            </w:r>
          </w:p>
        </w:tc>
        <w:tc>
          <w:tcPr>
            <w:tcW w:w="1553" w:type="dxa"/>
            <w:vAlign w:val="center"/>
          </w:tcPr>
          <w:p w:rsidR="0005357E" w:rsidRPr="00AD4046" w:rsidRDefault="0005357E" w:rsidP="00AD4046">
            <w:pPr>
              <w:spacing w:after="0" w:line="240" w:lineRule="atLeast"/>
              <w:jc w:val="right"/>
              <w:rPr>
                <w:rFonts w:ascii="Arial" w:hAnsi="Arial" w:cs="Arial"/>
              </w:rPr>
            </w:pPr>
            <w:r w:rsidRPr="00AD4046">
              <w:rPr>
                <w:rFonts w:ascii="Arial" w:hAnsi="Arial" w:cs="Arial"/>
              </w:rPr>
              <w:t>30/07/2019</w:t>
            </w:r>
          </w:p>
        </w:tc>
      </w:tr>
      <w:tr w:rsidR="0005357E" w:rsidRPr="005A3D61" w:rsidTr="00B962E0">
        <w:trPr>
          <w:trHeight w:val="538"/>
        </w:trPr>
        <w:tc>
          <w:tcPr>
            <w:tcW w:w="2979" w:type="dxa"/>
            <w:vMerge/>
            <w:vAlign w:val="center"/>
          </w:tcPr>
          <w:p w:rsidR="0005357E" w:rsidRPr="005A3D61" w:rsidRDefault="0005357E" w:rsidP="005A3D61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749" w:type="dxa"/>
            <w:vAlign w:val="center"/>
          </w:tcPr>
          <w:p w:rsidR="0005357E" w:rsidRDefault="0005357E" w:rsidP="00B962E0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4.9.</w:t>
            </w:r>
          </w:p>
        </w:tc>
        <w:tc>
          <w:tcPr>
            <w:tcW w:w="4621" w:type="dxa"/>
            <w:vAlign w:val="center"/>
          </w:tcPr>
          <w:p w:rsidR="0005357E" w:rsidRPr="0005357E" w:rsidRDefault="0005357E" w:rsidP="00AD4046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un informe de PQRDS correspondiente al primer semestre de 2018.</w:t>
            </w:r>
          </w:p>
        </w:tc>
        <w:tc>
          <w:tcPr>
            <w:tcW w:w="2824" w:type="dxa"/>
            <w:vAlign w:val="center"/>
          </w:tcPr>
          <w:p w:rsidR="0005357E" w:rsidRPr="0005357E" w:rsidRDefault="0005357E" w:rsidP="0005357E">
            <w:pPr>
              <w:spacing w:after="0" w:line="240" w:lineRule="atLeast"/>
              <w:rPr>
                <w:rFonts w:ascii="Arial" w:hAnsi="Arial" w:cs="Arial"/>
              </w:rPr>
            </w:pPr>
            <w:r w:rsidRPr="0005357E">
              <w:rPr>
                <w:rFonts w:ascii="Arial" w:hAnsi="Arial" w:cs="Arial"/>
              </w:rPr>
              <w:t>Un (1) Informe de PQRDS.</w:t>
            </w:r>
          </w:p>
        </w:tc>
        <w:tc>
          <w:tcPr>
            <w:tcW w:w="1586" w:type="dxa"/>
            <w:vAlign w:val="center"/>
          </w:tcPr>
          <w:p w:rsidR="0005357E" w:rsidRPr="0005357E" w:rsidRDefault="0005357E" w:rsidP="0005357E">
            <w:pPr>
              <w:spacing w:after="0" w:line="240" w:lineRule="atLeast"/>
              <w:rPr>
                <w:rFonts w:ascii="Arial" w:hAnsi="Arial" w:cs="Arial"/>
              </w:rPr>
            </w:pPr>
            <w:r w:rsidRPr="0005357E">
              <w:rPr>
                <w:rFonts w:ascii="Arial" w:hAnsi="Arial" w:cs="Arial"/>
              </w:rPr>
              <w:t>Secretario General</w:t>
            </w:r>
          </w:p>
        </w:tc>
        <w:tc>
          <w:tcPr>
            <w:tcW w:w="1553" w:type="dxa"/>
            <w:vAlign w:val="center"/>
          </w:tcPr>
          <w:p w:rsidR="0005357E" w:rsidRPr="00AD4046" w:rsidRDefault="0005357E" w:rsidP="00AD4046">
            <w:pPr>
              <w:spacing w:after="0" w:line="240" w:lineRule="atLeast"/>
              <w:jc w:val="right"/>
              <w:rPr>
                <w:rFonts w:ascii="Arial" w:hAnsi="Arial" w:cs="Arial"/>
              </w:rPr>
            </w:pPr>
            <w:r w:rsidRPr="00AD4046">
              <w:rPr>
                <w:rFonts w:ascii="Arial" w:hAnsi="Arial" w:cs="Arial"/>
              </w:rPr>
              <w:t>30/07/2019</w:t>
            </w:r>
          </w:p>
        </w:tc>
      </w:tr>
      <w:tr w:rsidR="0005357E" w:rsidRPr="005A3D61" w:rsidTr="00B962E0">
        <w:trPr>
          <w:trHeight w:val="538"/>
        </w:trPr>
        <w:tc>
          <w:tcPr>
            <w:tcW w:w="2979" w:type="dxa"/>
            <w:vMerge/>
            <w:vAlign w:val="center"/>
          </w:tcPr>
          <w:p w:rsidR="0005357E" w:rsidRPr="005A3D61" w:rsidRDefault="0005357E" w:rsidP="005A3D61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749" w:type="dxa"/>
            <w:vAlign w:val="center"/>
          </w:tcPr>
          <w:p w:rsidR="0005357E" w:rsidRDefault="0005357E" w:rsidP="00B962E0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4.10.</w:t>
            </w:r>
          </w:p>
        </w:tc>
        <w:tc>
          <w:tcPr>
            <w:tcW w:w="4621" w:type="dxa"/>
            <w:vAlign w:val="center"/>
          </w:tcPr>
          <w:p w:rsidR="0005357E" w:rsidRDefault="0005357E" w:rsidP="00AD4046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Documentar el trámite y registrar en SUIT de Emisión de Conceptos para Proyectos que buscan un incentivo tributario en Fuentes No Convencionales de Energía Eléctrica.</w:t>
            </w:r>
          </w:p>
        </w:tc>
        <w:tc>
          <w:tcPr>
            <w:tcW w:w="2824" w:type="dxa"/>
            <w:vAlign w:val="center"/>
          </w:tcPr>
          <w:p w:rsidR="0005357E" w:rsidRPr="0005357E" w:rsidRDefault="0005357E" w:rsidP="0005357E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(1) trámite registrado en SUIT.</w:t>
            </w:r>
          </w:p>
        </w:tc>
        <w:tc>
          <w:tcPr>
            <w:tcW w:w="1586" w:type="dxa"/>
            <w:vAlign w:val="center"/>
          </w:tcPr>
          <w:p w:rsidR="0005357E" w:rsidRPr="0005357E" w:rsidRDefault="0005357E" w:rsidP="0005357E">
            <w:pPr>
              <w:spacing w:after="0" w:line="240" w:lineRule="atLeast"/>
              <w:rPr>
                <w:rFonts w:ascii="Arial" w:hAnsi="Arial" w:cs="Arial"/>
              </w:rPr>
            </w:pPr>
            <w:r w:rsidRPr="0005357E">
              <w:rPr>
                <w:rFonts w:ascii="Arial" w:hAnsi="Arial" w:cs="Arial"/>
              </w:rPr>
              <w:t>Coordinador Grupo de Evaluación de Incentivos Tributarios</w:t>
            </w:r>
          </w:p>
        </w:tc>
        <w:tc>
          <w:tcPr>
            <w:tcW w:w="1553" w:type="dxa"/>
            <w:vAlign w:val="center"/>
          </w:tcPr>
          <w:p w:rsidR="0005357E" w:rsidRPr="00AD4046" w:rsidRDefault="00AD4046" w:rsidP="00AD4046">
            <w:pPr>
              <w:spacing w:after="0" w:line="240" w:lineRule="atLeast"/>
              <w:jc w:val="right"/>
              <w:rPr>
                <w:rFonts w:ascii="Arial" w:hAnsi="Arial" w:cs="Arial"/>
              </w:rPr>
            </w:pPr>
            <w:r w:rsidRPr="00AD4046">
              <w:rPr>
                <w:rFonts w:ascii="Arial" w:hAnsi="Arial" w:cs="Arial"/>
              </w:rPr>
              <w:t>30/09/2019</w:t>
            </w:r>
          </w:p>
        </w:tc>
      </w:tr>
      <w:tr w:rsidR="004A4FA2" w:rsidRPr="005A3D61" w:rsidTr="00B962E0">
        <w:trPr>
          <w:trHeight w:val="538"/>
        </w:trPr>
        <w:tc>
          <w:tcPr>
            <w:tcW w:w="2979" w:type="dxa"/>
            <w:vMerge/>
            <w:vAlign w:val="center"/>
          </w:tcPr>
          <w:p w:rsidR="004A4FA2" w:rsidRPr="005A3D61" w:rsidRDefault="004A4FA2" w:rsidP="005A3D61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749" w:type="dxa"/>
            <w:vAlign w:val="center"/>
          </w:tcPr>
          <w:p w:rsidR="004A4FA2" w:rsidRDefault="004A4FA2" w:rsidP="00B962E0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4.11</w:t>
            </w:r>
          </w:p>
        </w:tc>
        <w:tc>
          <w:tcPr>
            <w:tcW w:w="4621" w:type="dxa"/>
            <w:vAlign w:val="center"/>
          </w:tcPr>
          <w:p w:rsidR="004A4FA2" w:rsidRDefault="004A4FA2" w:rsidP="00AD4046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Presentar matriz de identificación de Trámites y Otros Procedimientos Administrativos de los procesos misionales de la UPME para definir Plan Trabajo.</w:t>
            </w:r>
          </w:p>
        </w:tc>
        <w:tc>
          <w:tcPr>
            <w:tcW w:w="2824" w:type="dxa"/>
            <w:vAlign w:val="center"/>
          </w:tcPr>
          <w:p w:rsidR="004A4FA2" w:rsidRDefault="004A4FA2" w:rsidP="0005357E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 (1) matriz de identificación de trámites con Plan de Trabajo.</w:t>
            </w:r>
          </w:p>
        </w:tc>
        <w:tc>
          <w:tcPr>
            <w:tcW w:w="1586" w:type="dxa"/>
            <w:vAlign w:val="center"/>
          </w:tcPr>
          <w:p w:rsidR="004A4FA2" w:rsidRPr="0005357E" w:rsidRDefault="004A4FA2" w:rsidP="0005357E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Asesor de Planeación</w:t>
            </w:r>
          </w:p>
        </w:tc>
        <w:tc>
          <w:tcPr>
            <w:tcW w:w="1553" w:type="dxa"/>
            <w:vAlign w:val="center"/>
          </w:tcPr>
          <w:p w:rsidR="004A4FA2" w:rsidRPr="00AD4046" w:rsidRDefault="004A4FA2" w:rsidP="004A4FA2">
            <w:pPr>
              <w:spacing w:after="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31/12/2019</w:t>
            </w:r>
          </w:p>
        </w:tc>
      </w:tr>
      <w:tr w:rsidR="0005357E" w:rsidRPr="005A3D61" w:rsidTr="00B962E0">
        <w:trPr>
          <w:trHeight w:val="538"/>
        </w:trPr>
        <w:tc>
          <w:tcPr>
            <w:tcW w:w="2979" w:type="dxa"/>
            <w:vMerge/>
            <w:vAlign w:val="center"/>
          </w:tcPr>
          <w:p w:rsidR="0005357E" w:rsidRPr="005A3D61" w:rsidRDefault="0005357E" w:rsidP="005A3D61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749" w:type="dxa"/>
            <w:vAlign w:val="center"/>
          </w:tcPr>
          <w:p w:rsidR="0005357E" w:rsidRDefault="004A4FA2" w:rsidP="00B962E0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4.12</w:t>
            </w:r>
          </w:p>
        </w:tc>
        <w:tc>
          <w:tcPr>
            <w:tcW w:w="4621" w:type="dxa"/>
            <w:vAlign w:val="center"/>
          </w:tcPr>
          <w:p w:rsidR="0005357E" w:rsidRDefault="0005357E" w:rsidP="004A4FA2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</w:t>
            </w:r>
            <w:r w:rsidR="004A4FA2">
              <w:rPr>
                <w:rFonts w:ascii="Arial" w:hAnsi="Arial" w:cs="Arial"/>
              </w:rPr>
              <w:t>comunicaciones informativas</w:t>
            </w:r>
            <w:r>
              <w:rPr>
                <w:rFonts w:ascii="Arial" w:hAnsi="Arial" w:cs="Arial"/>
              </w:rPr>
              <w:t xml:space="preserve"> sobre la responsabilidad de los servidores públicos frente a los derechos de los ciudadanos.</w:t>
            </w:r>
          </w:p>
        </w:tc>
        <w:tc>
          <w:tcPr>
            <w:tcW w:w="2824" w:type="dxa"/>
            <w:vAlign w:val="center"/>
          </w:tcPr>
          <w:p w:rsidR="0005357E" w:rsidRDefault="0005357E" w:rsidP="004A4FA2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 (1) </w:t>
            </w:r>
            <w:r w:rsidR="004A4FA2">
              <w:rPr>
                <w:rFonts w:ascii="Arial" w:hAnsi="Arial" w:cs="Arial"/>
              </w:rPr>
              <w:t>registro de comunicación</w:t>
            </w:r>
            <w:r>
              <w:rPr>
                <w:rFonts w:ascii="Arial" w:hAnsi="Arial" w:cs="Arial"/>
              </w:rPr>
              <w:t xml:space="preserve"> informativa.</w:t>
            </w:r>
          </w:p>
        </w:tc>
        <w:tc>
          <w:tcPr>
            <w:tcW w:w="1586" w:type="dxa"/>
            <w:vAlign w:val="center"/>
          </w:tcPr>
          <w:p w:rsidR="0005357E" w:rsidRPr="0005357E" w:rsidRDefault="0005357E" w:rsidP="0005357E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Oficina de Gestión de la Información.</w:t>
            </w:r>
          </w:p>
        </w:tc>
        <w:tc>
          <w:tcPr>
            <w:tcW w:w="1553" w:type="dxa"/>
            <w:vAlign w:val="center"/>
          </w:tcPr>
          <w:p w:rsidR="0005357E" w:rsidRPr="00AD4046" w:rsidRDefault="0005357E" w:rsidP="00AD4046">
            <w:pPr>
              <w:spacing w:after="0" w:line="240" w:lineRule="atLeast"/>
              <w:jc w:val="right"/>
              <w:rPr>
                <w:rFonts w:ascii="Arial" w:hAnsi="Arial" w:cs="Arial"/>
              </w:rPr>
            </w:pPr>
            <w:r w:rsidRPr="00AD4046">
              <w:rPr>
                <w:rFonts w:ascii="Arial" w:hAnsi="Arial" w:cs="Arial"/>
              </w:rPr>
              <w:t>30/11/2019</w:t>
            </w:r>
          </w:p>
        </w:tc>
      </w:tr>
      <w:tr w:rsidR="00AD4046" w:rsidRPr="005A3D61" w:rsidTr="00B962E0">
        <w:tc>
          <w:tcPr>
            <w:tcW w:w="2979" w:type="dxa"/>
            <w:vAlign w:val="center"/>
          </w:tcPr>
          <w:p w:rsidR="00AD4046" w:rsidRPr="005A3D61" w:rsidRDefault="00AD4046" w:rsidP="00AD4046">
            <w:pPr>
              <w:spacing w:after="0" w:line="240" w:lineRule="atLeast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Relacionamiento con el ciudadano.</w:t>
            </w:r>
          </w:p>
        </w:tc>
        <w:tc>
          <w:tcPr>
            <w:tcW w:w="749" w:type="dxa"/>
            <w:vAlign w:val="center"/>
          </w:tcPr>
          <w:p w:rsidR="00AD4046" w:rsidRPr="005A3D61" w:rsidRDefault="004A4FA2" w:rsidP="00B962E0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4.13</w:t>
            </w:r>
          </w:p>
        </w:tc>
        <w:tc>
          <w:tcPr>
            <w:tcW w:w="4621" w:type="dxa"/>
            <w:vAlign w:val="center"/>
          </w:tcPr>
          <w:p w:rsidR="00AD4046" w:rsidRPr="00AD4046" w:rsidRDefault="00AD4046" w:rsidP="00AD4046">
            <w:pPr>
              <w:spacing w:after="0" w:line="240" w:lineRule="atLeast"/>
              <w:rPr>
                <w:rFonts w:ascii="Arial" w:hAnsi="Arial" w:cs="Arial"/>
              </w:rPr>
            </w:pPr>
            <w:r w:rsidRPr="00AD4046">
              <w:rPr>
                <w:rFonts w:ascii="Arial" w:hAnsi="Arial" w:cs="Arial"/>
              </w:rPr>
              <w:t xml:space="preserve">Realizar </w:t>
            </w:r>
            <w:r>
              <w:rPr>
                <w:rFonts w:ascii="Arial" w:hAnsi="Arial" w:cs="Arial"/>
              </w:rPr>
              <w:t xml:space="preserve">informe de revisión </w:t>
            </w:r>
            <w:r w:rsidRPr="00AD4046">
              <w:rPr>
                <w:rFonts w:ascii="Arial" w:hAnsi="Arial" w:cs="Arial"/>
              </w:rPr>
              <w:t xml:space="preserve">de la </w:t>
            </w:r>
            <w:r>
              <w:rPr>
                <w:rFonts w:ascii="Arial" w:hAnsi="Arial" w:cs="Arial"/>
              </w:rPr>
              <w:t xml:space="preserve">pertinencia y actualidad de la </w:t>
            </w:r>
            <w:r w:rsidRPr="00AD4046">
              <w:rPr>
                <w:rFonts w:ascii="Arial" w:hAnsi="Arial" w:cs="Arial"/>
              </w:rPr>
              <w:t>oferta de información</w:t>
            </w:r>
            <w:r>
              <w:rPr>
                <w:rFonts w:ascii="Arial" w:hAnsi="Arial" w:cs="Arial"/>
              </w:rPr>
              <w:t xml:space="preserve"> misional</w:t>
            </w:r>
            <w:r w:rsidRPr="00AD40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publicada en la página web.</w:t>
            </w:r>
          </w:p>
        </w:tc>
        <w:tc>
          <w:tcPr>
            <w:tcW w:w="2824" w:type="dxa"/>
          </w:tcPr>
          <w:p w:rsidR="00AD4046" w:rsidRPr="00AD4046" w:rsidRDefault="00AD4046" w:rsidP="00AD4046">
            <w:pPr>
              <w:spacing w:after="0" w:line="240" w:lineRule="atLeast"/>
              <w:rPr>
                <w:rFonts w:ascii="Arial" w:hAnsi="Arial" w:cs="Arial"/>
              </w:rPr>
            </w:pPr>
            <w:r w:rsidRPr="00AD4046">
              <w:rPr>
                <w:rFonts w:ascii="Arial" w:hAnsi="Arial" w:cs="Arial"/>
              </w:rPr>
              <w:t>Un (1) informe revisión y de la pertinencia y actualidad de la oferta de información</w:t>
            </w:r>
            <w:r>
              <w:rPr>
                <w:rFonts w:ascii="Arial" w:hAnsi="Arial" w:cs="Arial"/>
              </w:rPr>
              <w:t xml:space="preserve"> página web</w:t>
            </w:r>
            <w:r w:rsidRPr="00AD4046">
              <w:rPr>
                <w:rFonts w:ascii="Arial" w:hAnsi="Arial" w:cs="Arial"/>
              </w:rPr>
              <w:t>.</w:t>
            </w:r>
          </w:p>
        </w:tc>
        <w:tc>
          <w:tcPr>
            <w:tcW w:w="1586" w:type="dxa"/>
            <w:vAlign w:val="center"/>
          </w:tcPr>
          <w:p w:rsidR="00AD4046" w:rsidRPr="0005357E" w:rsidRDefault="00AD4046" w:rsidP="00AD4046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Oficina de Gestión de la Información.</w:t>
            </w:r>
          </w:p>
        </w:tc>
        <w:tc>
          <w:tcPr>
            <w:tcW w:w="1553" w:type="dxa"/>
            <w:vAlign w:val="center"/>
          </w:tcPr>
          <w:p w:rsidR="00AD4046" w:rsidRPr="00AD4046" w:rsidRDefault="00AD4046" w:rsidP="00AD4046">
            <w:pPr>
              <w:spacing w:after="0" w:line="240" w:lineRule="atLeast"/>
              <w:jc w:val="right"/>
              <w:rPr>
                <w:rFonts w:ascii="Arial" w:hAnsi="Arial" w:cs="Arial"/>
              </w:rPr>
            </w:pPr>
            <w:r w:rsidRPr="00AD4046">
              <w:rPr>
                <w:rFonts w:ascii="Arial" w:hAnsi="Arial" w:cs="Arial"/>
              </w:rPr>
              <w:t>30/11/2019</w:t>
            </w:r>
          </w:p>
        </w:tc>
      </w:tr>
    </w:tbl>
    <w:p w:rsidR="00DB1D04" w:rsidRPr="005A3D61" w:rsidRDefault="00DB1D04" w:rsidP="00ED7265">
      <w:pPr>
        <w:spacing w:after="0" w:line="240" w:lineRule="atLeast"/>
        <w:rPr>
          <w:rFonts w:ascii="Arial" w:hAnsi="Arial" w:cs="Arial"/>
        </w:rPr>
      </w:pPr>
    </w:p>
    <w:p w:rsidR="00DB1D04" w:rsidRPr="005A3D61" w:rsidRDefault="00DB1D04">
      <w:pPr>
        <w:rPr>
          <w:rFonts w:ascii="Arial" w:hAnsi="Arial" w:cs="Arial"/>
        </w:rPr>
      </w:pPr>
    </w:p>
    <w:p w:rsidR="009B37FC" w:rsidRPr="005A3D61" w:rsidRDefault="009B37FC">
      <w:pPr>
        <w:rPr>
          <w:rFonts w:ascii="Arial" w:hAnsi="Arial" w:cs="Arial"/>
        </w:rPr>
      </w:pPr>
    </w:p>
    <w:p w:rsidR="009B37FC" w:rsidRPr="005A3D61" w:rsidRDefault="009B37FC">
      <w:pPr>
        <w:rPr>
          <w:rFonts w:ascii="Arial" w:hAnsi="Arial" w:cs="Arial"/>
        </w:rPr>
      </w:pPr>
    </w:p>
    <w:p w:rsidR="009B37FC" w:rsidRPr="005A3D61" w:rsidRDefault="009B37FC">
      <w:pPr>
        <w:rPr>
          <w:rFonts w:ascii="Arial" w:hAnsi="Arial" w:cs="Arial"/>
        </w:rPr>
      </w:pPr>
    </w:p>
    <w:p w:rsidR="009B37FC" w:rsidRPr="005A3D61" w:rsidRDefault="00D512F5" w:rsidP="009B37FC">
      <w:pPr>
        <w:pStyle w:val="Ttulo1"/>
        <w:spacing w:before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7" w:name="_Toc535924125"/>
      <w:r w:rsidRPr="005A3D61">
        <w:rPr>
          <w:rFonts w:ascii="Arial" w:hAnsi="Arial" w:cs="Arial"/>
          <w:b/>
          <w:sz w:val="28"/>
          <w:szCs w:val="28"/>
        </w:rPr>
        <w:lastRenderedPageBreak/>
        <w:t>COMPONENTE 5: MECANISMOS PARA LA TRANSPARENCIA Y ACCESO A LA INFORMACIÓN.</w:t>
      </w:r>
      <w:bookmarkEnd w:id="7"/>
    </w:p>
    <w:p w:rsidR="009B37FC" w:rsidRPr="005A3D61" w:rsidRDefault="009B37FC" w:rsidP="009B37FC">
      <w:pPr>
        <w:rPr>
          <w:rFonts w:ascii="Arial" w:hAnsi="Arial" w:cs="Arial"/>
        </w:rPr>
      </w:pPr>
    </w:p>
    <w:tbl>
      <w:tblPr>
        <w:tblStyle w:val="Tablaconcuadrcula"/>
        <w:tblW w:w="14312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2979"/>
        <w:gridCol w:w="702"/>
        <w:gridCol w:w="4252"/>
        <w:gridCol w:w="2863"/>
        <w:gridCol w:w="1961"/>
        <w:gridCol w:w="1555"/>
      </w:tblGrid>
      <w:tr w:rsidR="004A4FA2" w:rsidRPr="005A3D61" w:rsidTr="00B962E0">
        <w:trPr>
          <w:tblHeader/>
        </w:trPr>
        <w:tc>
          <w:tcPr>
            <w:tcW w:w="2979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Subcomponente/procesos</w:t>
            </w:r>
          </w:p>
        </w:tc>
        <w:tc>
          <w:tcPr>
            <w:tcW w:w="4954" w:type="dxa"/>
            <w:gridSpan w:val="2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863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Meta o producto</w:t>
            </w:r>
          </w:p>
        </w:tc>
        <w:tc>
          <w:tcPr>
            <w:tcW w:w="1961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1555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 xml:space="preserve">Fecha </w:t>
            </w:r>
            <w:r>
              <w:rPr>
                <w:rFonts w:ascii="Arial" w:hAnsi="Arial" w:cs="Arial"/>
                <w:b/>
              </w:rPr>
              <w:t>Fin</w:t>
            </w:r>
          </w:p>
        </w:tc>
      </w:tr>
      <w:tr w:rsidR="00107383" w:rsidRPr="005A3D61" w:rsidTr="00B962E0">
        <w:tc>
          <w:tcPr>
            <w:tcW w:w="2979" w:type="dxa"/>
            <w:vMerge w:val="restart"/>
            <w:vAlign w:val="center"/>
          </w:tcPr>
          <w:p w:rsidR="00107383" w:rsidRPr="005A3D61" w:rsidRDefault="00107383" w:rsidP="00B962E0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Lineamientos de Transparencia Activa</w:t>
            </w:r>
          </w:p>
        </w:tc>
        <w:tc>
          <w:tcPr>
            <w:tcW w:w="702" w:type="dxa"/>
            <w:vAlign w:val="center"/>
          </w:tcPr>
          <w:p w:rsidR="00107383" w:rsidRPr="005A3D61" w:rsidRDefault="00107383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5.1.</w:t>
            </w:r>
          </w:p>
        </w:tc>
        <w:tc>
          <w:tcPr>
            <w:tcW w:w="4252" w:type="dxa"/>
          </w:tcPr>
          <w:p w:rsidR="00107383" w:rsidRPr="00107383" w:rsidRDefault="00107383" w:rsidP="00107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Elaborar un informe matriz de seguimiento a la Información del espacio Transparencia y Acceso a la Información </w:t>
            </w:r>
          </w:p>
        </w:tc>
        <w:tc>
          <w:tcPr>
            <w:tcW w:w="2863" w:type="dxa"/>
          </w:tcPr>
          <w:p w:rsidR="00107383" w:rsidRPr="005A3D61" w:rsidRDefault="00107383" w:rsidP="001073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7383">
              <w:rPr>
                <w:rFonts w:ascii="Arial" w:hAnsi="Arial" w:cs="Arial"/>
              </w:rPr>
              <w:t>Una (1) matriz de seguimiento transparencia y acceso a la información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61" w:type="dxa"/>
            <w:vAlign w:val="center"/>
          </w:tcPr>
          <w:p w:rsidR="00107383" w:rsidRPr="00107383" w:rsidRDefault="00107383" w:rsidP="00B962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07383">
              <w:rPr>
                <w:rFonts w:ascii="Arial" w:hAnsi="Arial" w:cs="Arial"/>
              </w:rPr>
              <w:t>Asesor de Planeación</w:t>
            </w:r>
          </w:p>
        </w:tc>
        <w:tc>
          <w:tcPr>
            <w:tcW w:w="1555" w:type="dxa"/>
            <w:vAlign w:val="center"/>
          </w:tcPr>
          <w:p w:rsidR="00107383" w:rsidRPr="0020302B" w:rsidRDefault="0025399C" w:rsidP="0020302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30/05/2019</w:t>
            </w:r>
          </w:p>
        </w:tc>
      </w:tr>
      <w:tr w:rsidR="00107383" w:rsidRPr="005A3D61" w:rsidTr="00B962E0">
        <w:tc>
          <w:tcPr>
            <w:tcW w:w="2979" w:type="dxa"/>
            <w:vMerge/>
            <w:vAlign w:val="center"/>
          </w:tcPr>
          <w:p w:rsidR="00107383" w:rsidRPr="005A3D61" w:rsidRDefault="00107383" w:rsidP="00B962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2" w:type="dxa"/>
            <w:vAlign w:val="center"/>
          </w:tcPr>
          <w:p w:rsidR="00107383" w:rsidRPr="005A3D61" w:rsidRDefault="00107383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5.2.</w:t>
            </w:r>
          </w:p>
        </w:tc>
        <w:tc>
          <w:tcPr>
            <w:tcW w:w="4252" w:type="dxa"/>
          </w:tcPr>
          <w:p w:rsidR="00107383" w:rsidRDefault="00107383" w:rsidP="00107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Actualizar </w:t>
            </w:r>
            <w:r w:rsidR="00AE12C6">
              <w:rPr>
                <w:rFonts w:ascii="Arial" w:hAnsi="Arial" w:cs="Arial"/>
              </w:rPr>
              <w:t>al finalizar los trimestres I, II y III</w:t>
            </w:r>
            <w:r>
              <w:rPr>
                <w:rFonts w:ascii="Arial" w:hAnsi="Arial" w:cs="Arial"/>
              </w:rPr>
              <w:t xml:space="preserve"> </w:t>
            </w:r>
            <w:r w:rsidR="00AE12C6">
              <w:rPr>
                <w:rFonts w:ascii="Arial" w:hAnsi="Arial" w:cs="Arial"/>
              </w:rPr>
              <w:t xml:space="preserve">de 2019 las </w:t>
            </w:r>
            <w:r>
              <w:rPr>
                <w:rFonts w:ascii="Arial" w:hAnsi="Arial" w:cs="Arial"/>
              </w:rPr>
              <w:t>series de informaci</w:t>
            </w:r>
            <w:r w:rsidR="0020302B">
              <w:rPr>
                <w:rFonts w:ascii="Arial" w:hAnsi="Arial" w:cs="Arial"/>
              </w:rPr>
              <w:t>ón publicadas en datos abiertos:</w:t>
            </w:r>
          </w:p>
          <w:p w:rsidR="0020302B" w:rsidRPr="0020302B" w:rsidRDefault="0020302B" w:rsidP="0020302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20302B">
              <w:rPr>
                <w:rFonts w:ascii="Arial" w:hAnsi="Arial" w:cs="Arial"/>
              </w:rPr>
              <w:t>Precios base de minerales para la liquidación de regalías.</w:t>
            </w:r>
          </w:p>
          <w:p w:rsidR="0020302B" w:rsidRPr="0020302B" w:rsidRDefault="0020302B" w:rsidP="0020302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20302B">
              <w:rPr>
                <w:rFonts w:ascii="Arial" w:hAnsi="Arial" w:cs="Arial"/>
              </w:rPr>
              <w:t>Costos e Racionamiento de Energía.</w:t>
            </w:r>
          </w:p>
        </w:tc>
        <w:tc>
          <w:tcPr>
            <w:tcW w:w="2863" w:type="dxa"/>
            <w:vAlign w:val="center"/>
          </w:tcPr>
          <w:p w:rsidR="00107383" w:rsidRPr="0020302B" w:rsidRDefault="0020302B" w:rsidP="0020302B">
            <w:pPr>
              <w:spacing w:after="0" w:line="240" w:lineRule="auto"/>
              <w:rPr>
                <w:rFonts w:ascii="Arial" w:hAnsi="Arial" w:cs="Arial"/>
              </w:rPr>
            </w:pPr>
            <w:r w:rsidRPr="0020302B">
              <w:rPr>
                <w:rFonts w:ascii="Arial" w:hAnsi="Arial" w:cs="Arial"/>
              </w:rPr>
              <w:t xml:space="preserve">Actualización </w:t>
            </w:r>
            <w:r>
              <w:rPr>
                <w:rFonts w:ascii="Arial" w:hAnsi="Arial" w:cs="Arial"/>
              </w:rPr>
              <w:t xml:space="preserve">trimestral </w:t>
            </w:r>
            <w:r w:rsidRPr="0020302B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 xml:space="preserve">las </w:t>
            </w:r>
            <w:r w:rsidRPr="0020302B">
              <w:rPr>
                <w:rFonts w:ascii="Arial" w:hAnsi="Arial" w:cs="Arial"/>
              </w:rPr>
              <w:t xml:space="preserve">series </w:t>
            </w:r>
            <w:r>
              <w:rPr>
                <w:rFonts w:ascii="Arial" w:hAnsi="Arial" w:cs="Arial"/>
              </w:rPr>
              <w:t xml:space="preserve">de datos </w:t>
            </w:r>
            <w:r w:rsidRPr="0020302B">
              <w:rPr>
                <w:rFonts w:ascii="Arial" w:hAnsi="Arial" w:cs="Arial"/>
              </w:rPr>
              <w:t xml:space="preserve">de información </w:t>
            </w:r>
            <w:r>
              <w:rPr>
                <w:rFonts w:ascii="Arial" w:hAnsi="Arial" w:cs="Arial"/>
              </w:rPr>
              <w:t>publicadas en Datos Abiertos.</w:t>
            </w:r>
          </w:p>
        </w:tc>
        <w:tc>
          <w:tcPr>
            <w:tcW w:w="1961" w:type="dxa"/>
            <w:vAlign w:val="center"/>
          </w:tcPr>
          <w:p w:rsidR="00107383" w:rsidRPr="0020302B" w:rsidRDefault="0020302B" w:rsidP="00B962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302B">
              <w:rPr>
                <w:rFonts w:ascii="Arial" w:hAnsi="Arial" w:cs="Arial"/>
              </w:rPr>
              <w:t>Jefe Oficina de Gestión de la Información.</w:t>
            </w:r>
          </w:p>
        </w:tc>
        <w:tc>
          <w:tcPr>
            <w:tcW w:w="1555" w:type="dxa"/>
            <w:vAlign w:val="center"/>
          </w:tcPr>
          <w:p w:rsidR="00107383" w:rsidRPr="0020302B" w:rsidRDefault="0020302B" w:rsidP="0020302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30/10/2019</w:t>
            </w:r>
          </w:p>
        </w:tc>
      </w:tr>
      <w:tr w:rsidR="00107383" w:rsidRPr="005A3D61" w:rsidTr="00B962E0">
        <w:tc>
          <w:tcPr>
            <w:tcW w:w="2979" w:type="dxa"/>
            <w:vMerge/>
            <w:vAlign w:val="center"/>
          </w:tcPr>
          <w:p w:rsidR="00107383" w:rsidRPr="005A3D61" w:rsidRDefault="00107383" w:rsidP="00B962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2" w:type="dxa"/>
            <w:vAlign w:val="center"/>
          </w:tcPr>
          <w:p w:rsidR="00107383" w:rsidRDefault="00107383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5.3.</w:t>
            </w:r>
          </w:p>
        </w:tc>
        <w:tc>
          <w:tcPr>
            <w:tcW w:w="4252" w:type="dxa"/>
          </w:tcPr>
          <w:p w:rsidR="00107383" w:rsidRDefault="00107383" w:rsidP="009053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Efectuar la publicación de información de Contratación Pública en SECOP</w:t>
            </w:r>
            <w:r w:rsidR="00905338">
              <w:rPr>
                <w:rFonts w:ascii="Arial" w:hAnsi="Arial" w:cs="Arial"/>
              </w:rPr>
              <w:t xml:space="preserve"> II y en la página web.</w:t>
            </w:r>
          </w:p>
        </w:tc>
        <w:tc>
          <w:tcPr>
            <w:tcW w:w="2863" w:type="dxa"/>
          </w:tcPr>
          <w:p w:rsidR="00107383" w:rsidRPr="00905338" w:rsidRDefault="00905338" w:rsidP="009053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(11) publicaciones de la matriz de contratación de la entidad.</w:t>
            </w:r>
          </w:p>
        </w:tc>
        <w:tc>
          <w:tcPr>
            <w:tcW w:w="1961" w:type="dxa"/>
            <w:vAlign w:val="center"/>
          </w:tcPr>
          <w:p w:rsidR="00107383" w:rsidRPr="00905338" w:rsidRDefault="00905338" w:rsidP="00B962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 Grupo Jurídico y Contractual</w:t>
            </w:r>
          </w:p>
        </w:tc>
        <w:tc>
          <w:tcPr>
            <w:tcW w:w="1555" w:type="dxa"/>
            <w:vAlign w:val="center"/>
          </w:tcPr>
          <w:p w:rsidR="00107383" w:rsidRPr="0020302B" w:rsidRDefault="00905338" w:rsidP="0020302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0302B">
              <w:rPr>
                <w:rFonts w:ascii="Arial" w:hAnsi="Arial" w:cs="Arial"/>
              </w:rPr>
              <w:t>31/12/2019</w:t>
            </w:r>
          </w:p>
        </w:tc>
      </w:tr>
      <w:tr w:rsidR="00AE12C6" w:rsidRPr="005A3D61" w:rsidTr="00B962E0">
        <w:tc>
          <w:tcPr>
            <w:tcW w:w="2979" w:type="dxa"/>
            <w:vAlign w:val="center"/>
          </w:tcPr>
          <w:p w:rsidR="00AE12C6" w:rsidRPr="005A3D61" w:rsidRDefault="00AE12C6" w:rsidP="00B962E0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Lineamientos de Transparencia Pasiva</w:t>
            </w:r>
          </w:p>
        </w:tc>
        <w:tc>
          <w:tcPr>
            <w:tcW w:w="702" w:type="dxa"/>
            <w:vAlign w:val="center"/>
          </w:tcPr>
          <w:p w:rsidR="00AE12C6" w:rsidRPr="005A3D61" w:rsidRDefault="00AE12C6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5.4.</w:t>
            </w:r>
          </w:p>
        </w:tc>
        <w:tc>
          <w:tcPr>
            <w:tcW w:w="4252" w:type="dxa"/>
          </w:tcPr>
          <w:p w:rsidR="00AE12C6" w:rsidRPr="00905338" w:rsidRDefault="00AE12C6" w:rsidP="00AE12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pieza de comunicación interna para a los servidores públicos de la UPME sobre los estándares del contenido y oportunidad en las respuestas a las solicitudes de acceso a información pública.</w:t>
            </w:r>
          </w:p>
        </w:tc>
        <w:tc>
          <w:tcPr>
            <w:tcW w:w="2863" w:type="dxa"/>
            <w:vAlign w:val="center"/>
          </w:tcPr>
          <w:p w:rsidR="00AE12C6" w:rsidRPr="00AE12C6" w:rsidRDefault="00AE12C6" w:rsidP="00AE12C6">
            <w:pPr>
              <w:spacing w:after="0" w:line="240" w:lineRule="auto"/>
              <w:rPr>
                <w:rFonts w:ascii="Arial" w:hAnsi="Arial" w:cs="Arial"/>
              </w:rPr>
            </w:pPr>
            <w:r w:rsidRPr="00AE12C6">
              <w:rPr>
                <w:rFonts w:ascii="Arial" w:hAnsi="Arial" w:cs="Arial"/>
              </w:rPr>
              <w:t>Una (1) pieza de comunicación interna</w:t>
            </w:r>
          </w:p>
        </w:tc>
        <w:tc>
          <w:tcPr>
            <w:tcW w:w="1961" w:type="dxa"/>
            <w:vAlign w:val="center"/>
          </w:tcPr>
          <w:p w:rsidR="00AE12C6" w:rsidRPr="0020302B" w:rsidRDefault="00AE12C6" w:rsidP="00B962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302B">
              <w:rPr>
                <w:rFonts w:ascii="Arial" w:hAnsi="Arial" w:cs="Arial"/>
              </w:rPr>
              <w:t>Jefe Oficina de Gestión de la Información.</w:t>
            </w:r>
          </w:p>
        </w:tc>
        <w:tc>
          <w:tcPr>
            <w:tcW w:w="1555" w:type="dxa"/>
            <w:vAlign w:val="center"/>
          </w:tcPr>
          <w:p w:rsidR="00AE12C6" w:rsidRPr="0020302B" w:rsidRDefault="00AE12C6" w:rsidP="00AE12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30/10/2019</w:t>
            </w:r>
          </w:p>
        </w:tc>
      </w:tr>
      <w:tr w:rsidR="00AE12C6" w:rsidRPr="005A3D61" w:rsidTr="00B962E0">
        <w:tc>
          <w:tcPr>
            <w:tcW w:w="2979" w:type="dxa"/>
            <w:vMerge w:val="restart"/>
            <w:vAlign w:val="center"/>
          </w:tcPr>
          <w:p w:rsidR="00AE12C6" w:rsidRPr="005A3D61" w:rsidRDefault="00AE12C6" w:rsidP="00B962E0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Elaboración los Instrumentos de Gestión de la Información.</w:t>
            </w:r>
          </w:p>
        </w:tc>
        <w:tc>
          <w:tcPr>
            <w:tcW w:w="702" w:type="dxa"/>
            <w:vAlign w:val="center"/>
          </w:tcPr>
          <w:p w:rsidR="00AE12C6" w:rsidRPr="005A3D61" w:rsidRDefault="00AE12C6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5.5.</w:t>
            </w:r>
          </w:p>
        </w:tc>
        <w:tc>
          <w:tcPr>
            <w:tcW w:w="4252" w:type="dxa"/>
            <w:vAlign w:val="center"/>
          </w:tcPr>
          <w:p w:rsidR="00AE12C6" w:rsidRPr="00AE12C6" w:rsidRDefault="00AE12C6" w:rsidP="00AE12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Revisar y actualizar el Inventario de Activos de Información, considerando las características definidas en la normatividad.</w:t>
            </w:r>
          </w:p>
        </w:tc>
        <w:tc>
          <w:tcPr>
            <w:tcW w:w="2863" w:type="dxa"/>
          </w:tcPr>
          <w:p w:rsidR="00AE12C6" w:rsidRPr="00AE12C6" w:rsidRDefault="00AE12C6" w:rsidP="00AE12C6">
            <w:pPr>
              <w:spacing w:after="0" w:line="240" w:lineRule="auto"/>
              <w:rPr>
                <w:rFonts w:ascii="Arial" w:hAnsi="Arial" w:cs="Arial"/>
              </w:rPr>
            </w:pPr>
            <w:r w:rsidRPr="00AE12C6">
              <w:rPr>
                <w:rFonts w:ascii="Arial" w:hAnsi="Arial" w:cs="Arial"/>
              </w:rPr>
              <w:t>Registro de revisión y/o actualización del Inventario de Activos de Información.</w:t>
            </w:r>
          </w:p>
        </w:tc>
        <w:tc>
          <w:tcPr>
            <w:tcW w:w="1961" w:type="dxa"/>
            <w:vAlign w:val="center"/>
          </w:tcPr>
          <w:p w:rsidR="00AE12C6" w:rsidRPr="0020302B" w:rsidRDefault="00AE12C6" w:rsidP="00B962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302B">
              <w:rPr>
                <w:rFonts w:ascii="Arial" w:hAnsi="Arial" w:cs="Arial"/>
              </w:rPr>
              <w:t>Jefe Oficina de Gestión de la Información.</w:t>
            </w:r>
          </w:p>
        </w:tc>
        <w:tc>
          <w:tcPr>
            <w:tcW w:w="1555" w:type="dxa"/>
            <w:vAlign w:val="center"/>
          </w:tcPr>
          <w:p w:rsidR="00AE12C6" w:rsidRPr="0020302B" w:rsidRDefault="00AE12C6" w:rsidP="00AE12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31/11/2019</w:t>
            </w:r>
          </w:p>
        </w:tc>
      </w:tr>
      <w:tr w:rsidR="00AE12C6" w:rsidRPr="005A3D61" w:rsidTr="00B962E0">
        <w:tc>
          <w:tcPr>
            <w:tcW w:w="2979" w:type="dxa"/>
            <w:vMerge/>
            <w:vAlign w:val="center"/>
          </w:tcPr>
          <w:p w:rsidR="00AE12C6" w:rsidRPr="005A3D61" w:rsidRDefault="00AE12C6" w:rsidP="00B962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2" w:type="dxa"/>
            <w:vAlign w:val="center"/>
          </w:tcPr>
          <w:p w:rsidR="00AE12C6" w:rsidRPr="005A3D61" w:rsidRDefault="00AE12C6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5.6.</w:t>
            </w:r>
          </w:p>
        </w:tc>
        <w:tc>
          <w:tcPr>
            <w:tcW w:w="4252" w:type="dxa"/>
            <w:vAlign w:val="center"/>
          </w:tcPr>
          <w:p w:rsidR="00AE12C6" w:rsidRPr="00AE12C6" w:rsidRDefault="00AE12C6" w:rsidP="00AE12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Revisar y actualizar el Índice de Información Clasificada y Reservada, considerando las características definidas en la normatividad.</w:t>
            </w:r>
          </w:p>
        </w:tc>
        <w:tc>
          <w:tcPr>
            <w:tcW w:w="2863" w:type="dxa"/>
          </w:tcPr>
          <w:p w:rsidR="00AE12C6" w:rsidRPr="00AE12C6" w:rsidRDefault="00AE12C6" w:rsidP="00AE12C6">
            <w:pPr>
              <w:spacing w:after="0" w:line="240" w:lineRule="auto"/>
              <w:rPr>
                <w:rFonts w:ascii="Arial" w:hAnsi="Arial" w:cs="Arial"/>
              </w:rPr>
            </w:pPr>
            <w:r w:rsidRPr="00AE12C6">
              <w:rPr>
                <w:rFonts w:ascii="Arial" w:hAnsi="Arial" w:cs="Arial"/>
              </w:rPr>
              <w:t>Registro de revisión y/o actualización del Índice de Información Clasificada y Reservada.</w:t>
            </w:r>
          </w:p>
        </w:tc>
        <w:tc>
          <w:tcPr>
            <w:tcW w:w="1961" w:type="dxa"/>
            <w:vAlign w:val="center"/>
          </w:tcPr>
          <w:p w:rsidR="00AE12C6" w:rsidRPr="0020302B" w:rsidRDefault="00AE12C6" w:rsidP="00B962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302B">
              <w:rPr>
                <w:rFonts w:ascii="Arial" w:hAnsi="Arial" w:cs="Arial"/>
              </w:rPr>
              <w:t>Jefe Oficina de Gestión de la Información.</w:t>
            </w:r>
          </w:p>
        </w:tc>
        <w:tc>
          <w:tcPr>
            <w:tcW w:w="1555" w:type="dxa"/>
            <w:vAlign w:val="center"/>
          </w:tcPr>
          <w:p w:rsidR="00AE12C6" w:rsidRPr="0020302B" w:rsidRDefault="00AE12C6" w:rsidP="00AE12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31/11/2019</w:t>
            </w:r>
          </w:p>
        </w:tc>
      </w:tr>
      <w:tr w:rsidR="00AE12C6" w:rsidRPr="005A3D61" w:rsidTr="00B962E0">
        <w:trPr>
          <w:trHeight w:val="538"/>
        </w:trPr>
        <w:tc>
          <w:tcPr>
            <w:tcW w:w="2979" w:type="dxa"/>
            <w:vAlign w:val="center"/>
          </w:tcPr>
          <w:p w:rsidR="00AE12C6" w:rsidRPr="005A3D61" w:rsidRDefault="00AE12C6" w:rsidP="00B962E0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lastRenderedPageBreak/>
              <w:t>Criterio Diferencial de Accesibilidad</w:t>
            </w:r>
          </w:p>
        </w:tc>
        <w:tc>
          <w:tcPr>
            <w:tcW w:w="702" w:type="dxa"/>
            <w:vAlign w:val="center"/>
          </w:tcPr>
          <w:p w:rsidR="00AE12C6" w:rsidRPr="005A3D61" w:rsidRDefault="00AE12C6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5.7.</w:t>
            </w:r>
          </w:p>
        </w:tc>
        <w:tc>
          <w:tcPr>
            <w:tcW w:w="4252" w:type="dxa"/>
          </w:tcPr>
          <w:p w:rsidR="00AE12C6" w:rsidRPr="00AE12C6" w:rsidRDefault="00AE12C6" w:rsidP="00AE12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informe de evaluación para identificar que la información publicada cumpla con los criterios de accesibilidad.</w:t>
            </w:r>
          </w:p>
        </w:tc>
        <w:tc>
          <w:tcPr>
            <w:tcW w:w="2863" w:type="dxa"/>
            <w:vAlign w:val="center"/>
          </w:tcPr>
          <w:p w:rsidR="00AE12C6" w:rsidRPr="00B962E0" w:rsidRDefault="00B962E0" w:rsidP="00B962E0">
            <w:pPr>
              <w:spacing w:after="0" w:line="240" w:lineRule="auto"/>
              <w:rPr>
                <w:rFonts w:ascii="Arial" w:hAnsi="Arial" w:cs="Arial"/>
              </w:rPr>
            </w:pPr>
            <w:r w:rsidRPr="00B962E0">
              <w:rPr>
                <w:rFonts w:ascii="Arial" w:hAnsi="Arial" w:cs="Arial"/>
              </w:rPr>
              <w:t>Un (1) matriz informe de evaluación al cumplimiento del criterio diferencial de accesibilidad.</w:t>
            </w:r>
          </w:p>
        </w:tc>
        <w:tc>
          <w:tcPr>
            <w:tcW w:w="1961" w:type="dxa"/>
            <w:vAlign w:val="center"/>
          </w:tcPr>
          <w:p w:rsidR="00AE12C6" w:rsidRPr="00B962E0" w:rsidRDefault="00B962E0" w:rsidP="00B962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62E0">
              <w:rPr>
                <w:rFonts w:ascii="Arial" w:hAnsi="Arial" w:cs="Arial"/>
              </w:rPr>
              <w:t>Jefe Oficina de Gestión de la Información.</w:t>
            </w:r>
          </w:p>
        </w:tc>
        <w:tc>
          <w:tcPr>
            <w:tcW w:w="1555" w:type="dxa"/>
            <w:vAlign w:val="center"/>
          </w:tcPr>
          <w:p w:rsidR="00AE12C6" w:rsidRPr="0020302B" w:rsidRDefault="00B962E0" w:rsidP="00AE12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30/07/2019</w:t>
            </w:r>
          </w:p>
        </w:tc>
      </w:tr>
      <w:tr w:rsidR="00AE12C6" w:rsidRPr="005A3D61" w:rsidTr="00B962E0">
        <w:tc>
          <w:tcPr>
            <w:tcW w:w="2979" w:type="dxa"/>
            <w:vAlign w:val="center"/>
          </w:tcPr>
          <w:p w:rsidR="00AE12C6" w:rsidRPr="005A3D61" w:rsidRDefault="00AE12C6" w:rsidP="00B962E0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Monitoreo del Acceso o la Información Pública.</w:t>
            </w:r>
          </w:p>
        </w:tc>
        <w:tc>
          <w:tcPr>
            <w:tcW w:w="702" w:type="dxa"/>
            <w:vAlign w:val="center"/>
          </w:tcPr>
          <w:p w:rsidR="00B962E0" w:rsidRPr="005A3D61" w:rsidRDefault="00B962E0" w:rsidP="00B962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5.8.</w:t>
            </w:r>
          </w:p>
        </w:tc>
        <w:tc>
          <w:tcPr>
            <w:tcW w:w="4252" w:type="dxa"/>
          </w:tcPr>
          <w:p w:rsidR="00AE12C6" w:rsidRPr="00B962E0" w:rsidRDefault="00B962E0" w:rsidP="00B962E0">
            <w:pPr>
              <w:spacing w:after="0" w:line="240" w:lineRule="auto"/>
              <w:rPr>
                <w:rFonts w:ascii="Arial" w:hAnsi="Arial" w:cs="Arial"/>
              </w:rPr>
            </w:pPr>
            <w:r w:rsidRPr="00B962E0">
              <w:rPr>
                <w:rFonts w:ascii="Arial" w:hAnsi="Arial" w:cs="Arial"/>
              </w:rPr>
              <w:t>Elaborar un Informe de Solicitudes de Acceso a Información que contenga:</w:t>
            </w:r>
          </w:p>
          <w:p w:rsidR="00B962E0" w:rsidRPr="00B962E0" w:rsidRDefault="00B962E0" w:rsidP="00B962E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B962E0">
              <w:rPr>
                <w:rFonts w:ascii="Arial" w:hAnsi="Arial" w:cs="Arial"/>
              </w:rPr>
              <w:t>Número de solicitudes recibidas</w:t>
            </w:r>
          </w:p>
          <w:p w:rsidR="00B962E0" w:rsidRPr="00B962E0" w:rsidRDefault="00B962E0" w:rsidP="00B962E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B962E0">
              <w:rPr>
                <w:rFonts w:ascii="Arial" w:hAnsi="Arial" w:cs="Arial"/>
              </w:rPr>
              <w:t>Número de solicitudes que fueron trasladadas a otra institución.</w:t>
            </w:r>
          </w:p>
          <w:p w:rsidR="00B962E0" w:rsidRPr="00B962E0" w:rsidRDefault="00B962E0" w:rsidP="00B962E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B962E0">
              <w:rPr>
                <w:rFonts w:ascii="Arial" w:hAnsi="Arial" w:cs="Arial"/>
              </w:rPr>
              <w:t>Tiempo de respuesta a cada solicitud.</w:t>
            </w:r>
          </w:p>
          <w:p w:rsidR="00B962E0" w:rsidRPr="00B962E0" w:rsidRDefault="00B962E0" w:rsidP="00B962E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962E0">
              <w:rPr>
                <w:rFonts w:ascii="Arial" w:hAnsi="Arial" w:cs="Arial"/>
              </w:rPr>
              <w:t>Número de solicitudes en las que se negó el acceso.</w:t>
            </w:r>
          </w:p>
        </w:tc>
        <w:tc>
          <w:tcPr>
            <w:tcW w:w="2863" w:type="dxa"/>
          </w:tcPr>
          <w:p w:rsidR="00AE12C6" w:rsidRPr="00B962E0" w:rsidRDefault="00B962E0" w:rsidP="00B962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(1) Informe PQRDS a I Semestre indicando la información planificada en la actividad.</w:t>
            </w:r>
          </w:p>
        </w:tc>
        <w:tc>
          <w:tcPr>
            <w:tcW w:w="1961" w:type="dxa"/>
            <w:vAlign w:val="center"/>
          </w:tcPr>
          <w:p w:rsidR="00AE12C6" w:rsidRPr="00B962E0" w:rsidRDefault="00B962E0" w:rsidP="00B962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62E0">
              <w:rPr>
                <w:rFonts w:ascii="Arial" w:hAnsi="Arial" w:cs="Arial"/>
              </w:rPr>
              <w:t>Secretario General</w:t>
            </w:r>
          </w:p>
        </w:tc>
        <w:tc>
          <w:tcPr>
            <w:tcW w:w="1555" w:type="dxa"/>
            <w:vAlign w:val="center"/>
          </w:tcPr>
          <w:p w:rsidR="00AE12C6" w:rsidRPr="0020302B" w:rsidRDefault="00B962E0" w:rsidP="00B343B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30/07/201</w:t>
            </w:r>
            <w:r w:rsidR="00B343BA">
              <w:rPr>
                <w:rFonts w:ascii="Arial" w:hAnsi="Arial" w:cs="Arial"/>
              </w:rPr>
              <w:t>9</w:t>
            </w:r>
          </w:p>
        </w:tc>
      </w:tr>
    </w:tbl>
    <w:p w:rsidR="009B37FC" w:rsidRPr="005A3D61" w:rsidRDefault="009B37FC" w:rsidP="009B37FC">
      <w:pPr>
        <w:rPr>
          <w:rFonts w:ascii="Arial" w:hAnsi="Arial" w:cs="Arial"/>
        </w:rPr>
      </w:pPr>
    </w:p>
    <w:p w:rsidR="009B37FC" w:rsidRPr="005A3D61" w:rsidRDefault="009B37FC">
      <w:pPr>
        <w:rPr>
          <w:rFonts w:ascii="Arial" w:hAnsi="Arial" w:cs="Arial"/>
        </w:rPr>
      </w:pPr>
    </w:p>
    <w:p w:rsidR="009B37FC" w:rsidRPr="005A3D61" w:rsidRDefault="009B37FC">
      <w:pPr>
        <w:rPr>
          <w:rFonts w:ascii="Arial" w:hAnsi="Arial" w:cs="Arial"/>
        </w:rPr>
      </w:pPr>
    </w:p>
    <w:p w:rsidR="009B37FC" w:rsidRDefault="009B37FC">
      <w:pPr>
        <w:rPr>
          <w:rFonts w:ascii="Arial" w:hAnsi="Arial" w:cs="Arial"/>
        </w:rPr>
      </w:pPr>
    </w:p>
    <w:p w:rsidR="00B962E0" w:rsidRDefault="00B962E0">
      <w:pPr>
        <w:rPr>
          <w:rFonts w:ascii="Arial" w:hAnsi="Arial" w:cs="Arial"/>
        </w:rPr>
      </w:pPr>
    </w:p>
    <w:p w:rsidR="00B962E0" w:rsidRPr="005A3D61" w:rsidRDefault="00B962E0">
      <w:pPr>
        <w:rPr>
          <w:rFonts w:ascii="Arial" w:hAnsi="Arial" w:cs="Arial"/>
        </w:rPr>
      </w:pPr>
    </w:p>
    <w:p w:rsidR="009B37FC" w:rsidRDefault="004A4FA2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4A4FA2" w:rsidRPr="005A3D61" w:rsidRDefault="004A4FA2">
      <w:pPr>
        <w:rPr>
          <w:rFonts w:ascii="Arial" w:hAnsi="Arial" w:cs="Arial"/>
        </w:rPr>
      </w:pPr>
    </w:p>
    <w:p w:rsidR="009B37FC" w:rsidRPr="005A3D61" w:rsidRDefault="009B37FC" w:rsidP="004A4FA2">
      <w:pPr>
        <w:ind w:left="708" w:hanging="708"/>
        <w:rPr>
          <w:rFonts w:ascii="Arial" w:hAnsi="Arial" w:cs="Arial"/>
        </w:rPr>
      </w:pPr>
    </w:p>
    <w:p w:rsidR="009B37FC" w:rsidRPr="005A3D61" w:rsidRDefault="00D512F5" w:rsidP="009B37FC">
      <w:pPr>
        <w:pStyle w:val="Ttulo1"/>
        <w:spacing w:before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8" w:name="_Toc535924126"/>
      <w:r w:rsidRPr="005A3D61">
        <w:rPr>
          <w:rFonts w:ascii="Arial" w:hAnsi="Arial" w:cs="Arial"/>
          <w:b/>
          <w:sz w:val="28"/>
          <w:szCs w:val="28"/>
        </w:rPr>
        <w:lastRenderedPageBreak/>
        <w:t>COMPONENTE 6: INICIATIVAS ADICIONALES.</w:t>
      </w:r>
      <w:bookmarkEnd w:id="8"/>
    </w:p>
    <w:p w:rsidR="009B37FC" w:rsidRDefault="009B37FC">
      <w:pPr>
        <w:rPr>
          <w:rFonts w:ascii="Arial" w:hAnsi="Arial" w:cs="Arial"/>
        </w:rPr>
      </w:pPr>
    </w:p>
    <w:tbl>
      <w:tblPr>
        <w:tblStyle w:val="Tablaconcuadrcula"/>
        <w:tblW w:w="14312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2979"/>
        <w:gridCol w:w="702"/>
        <w:gridCol w:w="4252"/>
        <w:gridCol w:w="2863"/>
        <w:gridCol w:w="1961"/>
        <w:gridCol w:w="1555"/>
      </w:tblGrid>
      <w:tr w:rsidR="004A4FA2" w:rsidRPr="005A3D61" w:rsidTr="003502D9">
        <w:trPr>
          <w:tblHeader/>
        </w:trPr>
        <w:tc>
          <w:tcPr>
            <w:tcW w:w="2979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Subcomponente/procesos</w:t>
            </w:r>
          </w:p>
        </w:tc>
        <w:tc>
          <w:tcPr>
            <w:tcW w:w="4954" w:type="dxa"/>
            <w:gridSpan w:val="2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863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Meta o producto</w:t>
            </w:r>
          </w:p>
        </w:tc>
        <w:tc>
          <w:tcPr>
            <w:tcW w:w="1961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1555" w:type="dxa"/>
            <w:shd w:val="clear" w:color="auto" w:fill="DEEAF6" w:themeFill="accent1" w:themeFillTint="33"/>
            <w:vAlign w:val="center"/>
          </w:tcPr>
          <w:p w:rsidR="004A4FA2" w:rsidRPr="005A3D61" w:rsidRDefault="004A4FA2" w:rsidP="004A4F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A3D61">
              <w:rPr>
                <w:rFonts w:ascii="Arial" w:hAnsi="Arial" w:cs="Arial"/>
                <w:b/>
              </w:rPr>
              <w:t xml:space="preserve">Fecha </w:t>
            </w:r>
            <w:r>
              <w:rPr>
                <w:rFonts w:ascii="Arial" w:hAnsi="Arial" w:cs="Arial"/>
                <w:b/>
              </w:rPr>
              <w:t>Fin</w:t>
            </w:r>
          </w:p>
        </w:tc>
      </w:tr>
      <w:tr w:rsidR="00B962E0" w:rsidRPr="005A3D61" w:rsidTr="003502D9">
        <w:tc>
          <w:tcPr>
            <w:tcW w:w="2979" w:type="dxa"/>
            <w:vMerge w:val="restart"/>
            <w:vAlign w:val="center"/>
          </w:tcPr>
          <w:p w:rsidR="00B962E0" w:rsidRPr="005A3D61" w:rsidRDefault="00B962E0" w:rsidP="003502D9">
            <w:pPr>
              <w:spacing w:after="0" w:line="240" w:lineRule="auto"/>
              <w:rPr>
                <w:rFonts w:ascii="Arial" w:hAnsi="Arial" w:cs="Arial"/>
              </w:rPr>
            </w:pPr>
            <w:r w:rsidRPr="005A3D61">
              <w:rPr>
                <w:rFonts w:ascii="Arial" w:hAnsi="Arial" w:cs="Arial"/>
              </w:rPr>
              <w:t>Lineamientos de Transparencia Activa</w:t>
            </w:r>
          </w:p>
        </w:tc>
        <w:tc>
          <w:tcPr>
            <w:tcW w:w="702" w:type="dxa"/>
            <w:vAlign w:val="center"/>
          </w:tcPr>
          <w:p w:rsidR="00B962E0" w:rsidRPr="005A3D61" w:rsidRDefault="00B962E0" w:rsidP="003502D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6.1.</w:t>
            </w:r>
          </w:p>
        </w:tc>
        <w:tc>
          <w:tcPr>
            <w:tcW w:w="4252" w:type="dxa"/>
          </w:tcPr>
          <w:p w:rsidR="00B962E0" w:rsidRPr="00107383" w:rsidRDefault="00B962E0" w:rsidP="003502D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Adoptar y socializar a través de canales electrónicos el código de integridad.</w:t>
            </w:r>
          </w:p>
        </w:tc>
        <w:tc>
          <w:tcPr>
            <w:tcW w:w="2863" w:type="dxa"/>
          </w:tcPr>
          <w:p w:rsidR="00B962E0" w:rsidRPr="00B962E0" w:rsidRDefault="00B962E0" w:rsidP="003502D9">
            <w:pPr>
              <w:spacing w:after="0" w:line="240" w:lineRule="auto"/>
              <w:rPr>
                <w:rFonts w:ascii="Arial" w:hAnsi="Arial" w:cs="Arial"/>
              </w:rPr>
            </w:pPr>
            <w:r w:rsidRPr="00B962E0">
              <w:rPr>
                <w:rFonts w:ascii="Arial" w:hAnsi="Arial" w:cs="Arial"/>
              </w:rPr>
              <w:t>Un Código de Integridad adoptado y un registro de socialización del código.</w:t>
            </w:r>
          </w:p>
        </w:tc>
        <w:tc>
          <w:tcPr>
            <w:tcW w:w="1961" w:type="dxa"/>
            <w:vAlign w:val="center"/>
          </w:tcPr>
          <w:p w:rsidR="00B962E0" w:rsidRPr="00107383" w:rsidRDefault="00B962E0" w:rsidP="003502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 de Talento Humano</w:t>
            </w:r>
          </w:p>
        </w:tc>
        <w:tc>
          <w:tcPr>
            <w:tcW w:w="1555" w:type="dxa"/>
            <w:vAlign w:val="center"/>
          </w:tcPr>
          <w:p w:rsidR="00B962E0" w:rsidRPr="0020302B" w:rsidRDefault="00B962E0" w:rsidP="00B343B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30/03/201</w:t>
            </w:r>
            <w:r w:rsidR="00B343BA">
              <w:rPr>
                <w:rFonts w:ascii="Arial" w:hAnsi="Arial" w:cs="Arial"/>
              </w:rPr>
              <w:t>9</w:t>
            </w:r>
          </w:p>
        </w:tc>
      </w:tr>
      <w:tr w:rsidR="00B962E0" w:rsidRPr="005A3D61" w:rsidTr="003502D9">
        <w:tc>
          <w:tcPr>
            <w:tcW w:w="2979" w:type="dxa"/>
            <w:vMerge/>
            <w:vAlign w:val="center"/>
          </w:tcPr>
          <w:p w:rsidR="00B962E0" w:rsidRPr="005A3D61" w:rsidRDefault="00B962E0" w:rsidP="003502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2" w:type="dxa"/>
            <w:vAlign w:val="center"/>
          </w:tcPr>
          <w:p w:rsidR="00B962E0" w:rsidRPr="005A3D61" w:rsidRDefault="00B962E0" w:rsidP="003502D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</w:t>
            </w:r>
          </w:p>
        </w:tc>
        <w:tc>
          <w:tcPr>
            <w:tcW w:w="4252" w:type="dxa"/>
          </w:tcPr>
          <w:p w:rsidR="00B962E0" w:rsidRPr="00B962E0" w:rsidRDefault="00B962E0" w:rsidP="00B962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Ejecutar una de las actividades propuesta en la Caja de Herramientas de la Función Pública para la implementación del Código de Integridad.</w:t>
            </w:r>
          </w:p>
        </w:tc>
        <w:tc>
          <w:tcPr>
            <w:tcW w:w="2863" w:type="dxa"/>
            <w:vAlign w:val="center"/>
          </w:tcPr>
          <w:p w:rsidR="00B962E0" w:rsidRPr="0020302B" w:rsidRDefault="00B962E0" w:rsidP="003502D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(1) Registro de Ejecución del Código de Integridad.</w:t>
            </w:r>
          </w:p>
        </w:tc>
        <w:tc>
          <w:tcPr>
            <w:tcW w:w="1961" w:type="dxa"/>
            <w:vAlign w:val="center"/>
          </w:tcPr>
          <w:p w:rsidR="00B962E0" w:rsidRPr="0020302B" w:rsidRDefault="00B962E0" w:rsidP="003502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302B">
              <w:rPr>
                <w:rFonts w:ascii="Arial" w:hAnsi="Arial" w:cs="Arial"/>
              </w:rPr>
              <w:t>Jefe Oficina de Gestión de la Información.</w:t>
            </w:r>
          </w:p>
        </w:tc>
        <w:tc>
          <w:tcPr>
            <w:tcW w:w="1555" w:type="dxa"/>
            <w:vAlign w:val="center"/>
          </w:tcPr>
          <w:p w:rsidR="00B962E0" w:rsidRPr="0020302B" w:rsidRDefault="00B962E0" w:rsidP="003502D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30/10/2019</w:t>
            </w:r>
          </w:p>
        </w:tc>
      </w:tr>
    </w:tbl>
    <w:p w:rsidR="00B962E0" w:rsidRDefault="00B962E0">
      <w:pPr>
        <w:rPr>
          <w:rFonts w:ascii="Arial" w:hAnsi="Arial" w:cs="Arial"/>
        </w:rPr>
      </w:pPr>
    </w:p>
    <w:p w:rsidR="008F3EEE" w:rsidRPr="00D512F5" w:rsidRDefault="008F3EEE" w:rsidP="008F3EEE">
      <w:pPr>
        <w:spacing w:after="0" w:line="240" w:lineRule="auto"/>
        <w:rPr>
          <w:rFonts w:ascii="Arial" w:hAnsi="Arial" w:cs="Arial"/>
          <w:b/>
          <w:color w:val="0070C0"/>
        </w:rPr>
      </w:pPr>
      <w:r w:rsidRPr="00D512F5">
        <w:rPr>
          <w:rFonts w:ascii="Arial" w:hAnsi="Arial" w:cs="Arial"/>
          <w:b/>
          <w:color w:val="0070C0"/>
        </w:rPr>
        <w:t>CUADRO CONTROL DE CAMBIOS</w:t>
      </w:r>
      <w:r w:rsidR="00151BCA">
        <w:rPr>
          <w:rFonts w:ascii="Arial" w:hAnsi="Arial" w:cs="Arial"/>
          <w:b/>
          <w:color w:val="0070C0"/>
        </w:rPr>
        <w:t xml:space="preserve"> PLAN ANTICORRUPCIÓN Y ATENCIÓN AL CIUDADANO 2019.</w:t>
      </w:r>
    </w:p>
    <w:p w:rsidR="008F3EEE" w:rsidRPr="008F3EEE" w:rsidRDefault="008F3EEE" w:rsidP="008F3EE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0631"/>
        <w:gridCol w:w="1513"/>
      </w:tblGrid>
      <w:tr w:rsidR="008F3EEE" w:rsidTr="008F3EEE">
        <w:tc>
          <w:tcPr>
            <w:tcW w:w="1828" w:type="dxa"/>
            <w:shd w:val="clear" w:color="auto" w:fill="DEEAF6" w:themeFill="accent1" w:themeFillTint="33"/>
          </w:tcPr>
          <w:p w:rsidR="008F3EEE" w:rsidRPr="005A3152" w:rsidRDefault="008F3EEE" w:rsidP="008F3E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0631" w:type="dxa"/>
            <w:shd w:val="clear" w:color="auto" w:fill="DEEAF6" w:themeFill="accent1" w:themeFillTint="33"/>
          </w:tcPr>
          <w:p w:rsidR="008F3EEE" w:rsidRPr="005A3152" w:rsidRDefault="008F3EEE" w:rsidP="008F3E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Motivo</w:t>
            </w:r>
          </w:p>
        </w:tc>
        <w:tc>
          <w:tcPr>
            <w:tcW w:w="1513" w:type="dxa"/>
            <w:shd w:val="clear" w:color="auto" w:fill="DEEAF6" w:themeFill="accent1" w:themeFillTint="33"/>
          </w:tcPr>
          <w:p w:rsidR="008F3EEE" w:rsidRPr="005A3152" w:rsidRDefault="008F3EEE" w:rsidP="008F3E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Versión</w:t>
            </w:r>
          </w:p>
        </w:tc>
      </w:tr>
      <w:tr w:rsidR="008F3EEE" w:rsidTr="008F3EEE">
        <w:tc>
          <w:tcPr>
            <w:tcW w:w="1828" w:type="dxa"/>
            <w:vAlign w:val="center"/>
          </w:tcPr>
          <w:p w:rsidR="008F3EEE" w:rsidRPr="008F3EEE" w:rsidRDefault="008F3EEE" w:rsidP="008F3E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3EEE">
              <w:rPr>
                <w:rFonts w:ascii="Arial" w:hAnsi="Arial" w:cs="Arial"/>
              </w:rPr>
              <w:t>22/01/2019</w:t>
            </w:r>
          </w:p>
        </w:tc>
        <w:tc>
          <w:tcPr>
            <w:tcW w:w="10631" w:type="dxa"/>
          </w:tcPr>
          <w:p w:rsidR="008F3EEE" w:rsidRPr="008F3EEE" w:rsidRDefault="008F3EEE" w:rsidP="008F3E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Formulación y presentación del PAAC para comentarios a partes interesadas.</w:t>
            </w:r>
          </w:p>
        </w:tc>
        <w:tc>
          <w:tcPr>
            <w:tcW w:w="1513" w:type="dxa"/>
          </w:tcPr>
          <w:p w:rsidR="008F3EEE" w:rsidRDefault="008F3EEE" w:rsidP="008F3E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8F3EEE" w:rsidTr="008F3EEE">
        <w:tc>
          <w:tcPr>
            <w:tcW w:w="1828" w:type="dxa"/>
          </w:tcPr>
          <w:p w:rsidR="008F3EEE" w:rsidRDefault="008F3EEE" w:rsidP="008F3E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1" w:type="dxa"/>
          </w:tcPr>
          <w:p w:rsidR="008F3EEE" w:rsidRDefault="008F3EEE" w:rsidP="008F3E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3" w:type="dxa"/>
          </w:tcPr>
          <w:p w:rsidR="008F3EEE" w:rsidRDefault="008F3EEE" w:rsidP="008F3E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F3EEE" w:rsidRPr="008F3EEE" w:rsidRDefault="008F3EEE" w:rsidP="008F3EEE">
      <w:pPr>
        <w:jc w:val="center"/>
        <w:rPr>
          <w:rFonts w:ascii="Arial" w:hAnsi="Arial" w:cs="Arial"/>
          <w:b/>
        </w:rPr>
      </w:pPr>
    </w:p>
    <w:sectPr w:rsidR="008F3EEE" w:rsidRPr="008F3EEE" w:rsidSect="00B72E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2C6" w:rsidRDefault="00AE12C6" w:rsidP="00DB1D04">
      <w:pPr>
        <w:spacing w:after="0" w:line="240" w:lineRule="auto"/>
      </w:pPr>
      <w:r>
        <w:separator/>
      </w:r>
    </w:p>
  </w:endnote>
  <w:endnote w:type="continuationSeparator" w:id="0">
    <w:p w:rsidR="00AE12C6" w:rsidRDefault="00AE12C6" w:rsidP="00DB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30" w:rsidRDefault="000722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4607" w:type="dxa"/>
      <w:jc w:val="center"/>
      <w:tblBorders>
        <w:top w:val="single" w:sz="12" w:space="0" w:color="00006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07"/>
    </w:tblGrid>
    <w:tr w:rsidR="00AE12C6" w:rsidRPr="00FB49B6" w:rsidTr="00FB49B6">
      <w:trPr>
        <w:trHeight w:val="653"/>
        <w:jc w:val="center"/>
      </w:trPr>
      <w:tc>
        <w:tcPr>
          <w:tcW w:w="14607" w:type="dxa"/>
        </w:tcPr>
        <w:p w:rsidR="00AE12C6" w:rsidRPr="00FB49B6" w:rsidRDefault="00AE12C6" w:rsidP="00FB49B6">
          <w:pPr>
            <w:pStyle w:val="Piedepgina"/>
            <w:rPr>
              <w:b/>
            </w:rPr>
          </w:pPr>
          <w:r w:rsidRPr="00FB49B6">
            <w:rPr>
              <w:b/>
            </w:rPr>
            <w:t xml:space="preserve">Plan </w:t>
          </w:r>
          <w:r>
            <w:rPr>
              <w:b/>
            </w:rPr>
            <w:t>Anticorrupción y Atención al Ciudadano 2019</w:t>
          </w:r>
        </w:p>
      </w:tc>
    </w:tr>
  </w:tbl>
  <w:p w:rsidR="00AE12C6" w:rsidRDefault="00AE12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30" w:rsidRDefault="000722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2C6" w:rsidRDefault="00AE12C6" w:rsidP="00DB1D04">
      <w:pPr>
        <w:spacing w:after="0" w:line="240" w:lineRule="auto"/>
      </w:pPr>
      <w:r>
        <w:separator/>
      </w:r>
    </w:p>
  </w:footnote>
  <w:footnote w:type="continuationSeparator" w:id="0">
    <w:p w:rsidR="00AE12C6" w:rsidRDefault="00AE12C6" w:rsidP="00DB1D04">
      <w:pPr>
        <w:spacing w:after="0" w:line="240" w:lineRule="auto"/>
      </w:pPr>
      <w:r>
        <w:continuationSeparator/>
      </w:r>
    </w:p>
  </w:footnote>
  <w:footnote w:id="1">
    <w:p w:rsidR="00AE12C6" w:rsidRPr="00B01E20" w:rsidRDefault="00AE12C6" w:rsidP="0033406D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B01E20">
        <w:rPr>
          <w:rStyle w:val="Refdenotaalpie"/>
          <w:rFonts w:ascii="Arial" w:hAnsi="Arial" w:cs="Arial"/>
          <w:sz w:val="18"/>
          <w:szCs w:val="18"/>
        </w:rPr>
        <w:footnoteRef/>
      </w:r>
      <w:r w:rsidRPr="00B01E20">
        <w:rPr>
          <w:rFonts w:ascii="Arial" w:hAnsi="Arial" w:cs="Arial"/>
          <w:sz w:val="18"/>
          <w:szCs w:val="18"/>
        </w:rPr>
        <w:t xml:space="preserve"> Por la cual se establece el régimen para la generación, interconexión, trasmisión, distribución y comercialización de electricidad en el territorio nacional, se conceden unas autorizaciones y se dictan otras disposiciones en materia energética.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30" w:rsidRDefault="000722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4317" w:type="dxa"/>
      <w:tblLayout w:type="fixed"/>
      <w:tblLook w:val="04A0" w:firstRow="1" w:lastRow="0" w:firstColumn="1" w:lastColumn="0" w:noHBand="0" w:noVBand="1"/>
    </w:tblPr>
    <w:tblGrid>
      <w:gridCol w:w="14317"/>
    </w:tblGrid>
    <w:tr w:rsidR="00AE12C6" w:rsidTr="00FB49B6">
      <w:tc>
        <w:tcPr>
          <w:tcW w:w="14317" w:type="dxa"/>
          <w:tcBorders>
            <w:top w:val="nil"/>
            <w:left w:val="nil"/>
            <w:bottom w:val="single" w:sz="12" w:space="0" w:color="123662"/>
            <w:right w:val="nil"/>
          </w:tcBorders>
        </w:tcPr>
        <w:p w:rsidR="00AE12C6" w:rsidRDefault="00AE12C6" w:rsidP="00FB49B6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2DF848D3" wp14:editId="290E82D2">
                <wp:extent cx="8982075" cy="982345"/>
                <wp:effectExtent l="0" t="0" r="9525" b="8255"/>
                <wp:docPr id="39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lan anual de seguridad y salud-08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95" t="12452" r="8154" b="14903"/>
                        <a:stretch/>
                      </pic:blipFill>
                      <pic:spPr bwMode="auto">
                        <a:xfrm>
                          <a:off x="0" y="0"/>
                          <a:ext cx="9071749" cy="9921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AE12C6" w:rsidRDefault="004A4FA2" w:rsidP="00DB1D04">
    <w:pPr>
      <w:pStyle w:val="Encabezado"/>
      <w:ind w:left="-1701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2081847</wp:posOffset>
              </wp:positionH>
              <wp:positionV relativeFrom="paragraph">
                <wp:posOffset>1551624</wp:posOffset>
              </wp:positionV>
              <wp:extent cx="4912353" cy="2362736"/>
              <wp:effectExtent l="1217613" t="230187" r="1163637" b="230188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344735">
                        <a:off x="0" y="0"/>
                        <a:ext cx="4912353" cy="236273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4FA2" w:rsidRPr="00072230" w:rsidRDefault="004A4FA2" w:rsidP="004A4FA2">
                          <w:pPr>
                            <w:jc w:val="center"/>
                            <w:rPr>
                              <w:color w:val="D9D9D9" w:themeColor="background1" w:themeShade="D9"/>
                              <w:sz w:val="96"/>
                              <w:lang w:val="es-ES"/>
                            </w:rPr>
                          </w:pPr>
                          <w:r w:rsidRPr="00072230">
                            <w:rPr>
                              <w:color w:val="D9D9D9" w:themeColor="background1" w:themeShade="D9"/>
                              <w:sz w:val="96"/>
                              <w:lang w:val="es-ES"/>
                            </w:rPr>
                            <w:t>BORRADOR PARA COMENTARIOS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63.9pt;margin-top:122.2pt;width:386.8pt;height:186.05pt;rotation:-355561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" fillcolor="white [3201]" stroked="f" strokeweight=".5pt">
              <v:textbox>
                <w:txbxContent>
                  <w:p w:rsidR="004A4FA2" w:rsidRPr="00072230" w:rsidRDefault="004A4FA2" w:rsidP="004A4FA2">
                    <w:pPr>
                      <w:jc w:val="center"/>
                      <w:rPr>
                        <w:color w:val="D9D9D9" w:themeColor="background1" w:themeShade="D9"/>
                        <w:sz w:val="96"/>
                        <w:lang w:val="es-ES"/>
                      </w:rPr>
                    </w:pPr>
                    <w:r w:rsidRPr="00072230">
                      <w:rPr>
                        <w:color w:val="D9D9D9" w:themeColor="background1" w:themeShade="D9"/>
                        <w:sz w:val="96"/>
                        <w:lang w:val="es-ES"/>
                      </w:rPr>
                      <w:t>BORRADOR PARA COMENTARIOS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2C6" w:rsidRDefault="00AE12C6" w:rsidP="00B72E15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6759737</wp:posOffset>
              </wp:positionH>
              <wp:positionV relativeFrom="paragraph">
                <wp:posOffset>4128135</wp:posOffset>
              </wp:positionV>
              <wp:extent cx="847725" cy="37147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12C6" w:rsidRPr="00B72E15" w:rsidRDefault="00AE12C6">
                          <w:pPr>
                            <w:rPr>
                              <w:b/>
                              <w:color w:val="0070C0"/>
                              <w:sz w:val="40"/>
                            </w:rPr>
                          </w:pPr>
                          <w:r w:rsidRPr="00B72E15">
                            <w:rPr>
                              <w:b/>
                              <w:color w:val="0070C0"/>
                              <w:sz w:val="4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7" type="#_x0000_t202" style="position:absolute;left:0;text-align:left;margin-left:532.25pt;margin-top:325.05pt;width:66.7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" filled="f" stroked="f" strokeweight=".5pt">
              <v:textbox>
                <w:txbxContent>
                  <w:p w:rsidR="00AE12C6" w:rsidRPr="00B72E15" w:rsidRDefault="00AE12C6">
                    <w:pPr>
                      <w:rPr>
                        <w:b/>
                        <w:color w:val="0070C0"/>
                        <w:sz w:val="40"/>
                      </w:rPr>
                    </w:pPr>
                    <w:r w:rsidRPr="00B72E15">
                      <w:rPr>
                        <w:b/>
                        <w:color w:val="0070C0"/>
                        <w:sz w:val="4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>
          <wp:extent cx="7724632" cy="7578947"/>
          <wp:effectExtent l="0" t="0" r="0" b="3175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9 Plan Anticorrupción y de Atención al Ciudad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89" cy="7611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74672"/>
    <w:multiLevelType w:val="hybridMultilevel"/>
    <w:tmpl w:val="74ECDD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D00FC"/>
    <w:multiLevelType w:val="hybridMultilevel"/>
    <w:tmpl w:val="D19849C6"/>
    <w:lvl w:ilvl="0" w:tplc="7A244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91A24"/>
    <w:multiLevelType w:val="hybridMultilevel"/>
    <w:tmpl w:val="B33C71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04"/>
    <w:rsid w:val="0005357E"/>
    <w:rsid w:val="00072230"/>
    <w:rsid w:val="00107383"/>
    <w:rsid w:val="00151BCA"/>
    <w:rsid w:val="00173031"/>
    <w:rsid w:val="0020302B"/>
    <w:rsid w:val="0025399C"/>
    <w:rsid w:val="00267D58"/>
    <w:rsid w:val="002A4F22"/>
    <w:rsid w:val="002B622D"/>
    <w:rsid w:val="00320008"/>
    <w:rsid w:val="0033406D"/>
    <w:rsid w:val="0037428E"/>
    <w:rsid w:val="0046479D"/>
    <w:rsid w:val="004A4FA2"/>
    <w:rsid w:val="004E317D"/>
    <w:rsid w:val="00520936"/>
    <w:rsid w:val="00536879"/>
    <w:rsid w:val="0054741E"/>
    <w:rsid w:val="00573A60"/>
    <w:rsid w:val="0058430D"/>
    <w:rsid w:val="005A3D61"/>
    <w:rsid w:val="006476D3"/>
    <w:rsid w:val="00684F2A"/>
    <w:rsid w:val="006A0145"/>
    <w:rsid w:val="006A137B"/>
    <w:rsid w:val="006C5DBC"/>
    <w:rsid w:val="006E7133"/>
    <w:rsid w:val="007C23FA"/>
    <w:rsid w:val="00832ECA"/>
    <w:rsid w:val="008A159A"/>
    <w:rsid w:val="008F3EEE"/>
    <w:rsid w:val="00905338"/>
    <w:rsid w:val="00950948"/>
    <w:rsid w:val="009A7330"/>
    <w:rsid w:val="009B37FC"/>
    <w:rsid w:val="009C7A77"/>
    <w:rsid w:val="00A55AB2"/>
    <w:rsid w:val="00AA4F4F"/>
    <w:rsid w:val="00AD4046"/>
    <w:rsid w:val="00AD507D"/>
    <w:rsid w:val="00AE12C6"/>
    <w:rsid w:val="00B16B3B"/>
    <w:rsid w:val="00B343BA"/>
    <w:rsid w:val="00B3558E"/>
    <w:rsid w:val="00B72A37"/>
    <w:rsid w:val="00B72E15"/>
    <w:rsid w:val="00B962E0"/>
    <w:rsid w:val="00BA2F38"/>
    <w:rsid w:val="00BC3D23"/>
    <w:rsid w:val="00C963E4"/>
    <w:rsid w:val="00CF7B9A"/>
    <w:rsid w:val="00D06539"/>
    <w:rsid w:val="00D512F5"/>
    <w:rsid w:val="00DB1D04"/>
    <w:rsid w:val="00DE1F55"/>
    <w:rsid w:val="00E27A9E"/>
    <w:rsid w:val="00ED7265"/>
    <w:rsid w:val="00F71E0F"/>
    <w:rsid w:val="00FB49B6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7F96FD-ABD7-4CA1-A1E3-6A77667E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60"/>
    <w:pPr>
      <w:spacing w:after="200" w:line="276" w:lineRule="auto"/>
    </w:pPr>
    <w:rPr>
      <w:rFonts w:asciiTheme="minorHAnsi" w:hAnsiTheme="minorHAnsi" w:cstheme="minorBidi"/>
      <w:sz w:val="22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573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D04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B1D04"/>
  </w:style>
  <w:style w:type="paragraph" w:styleId="Piedepgina">
    <w:name w:val="footer"/>
    <w:basedOn w:val="Normal"/>
    <w:link w:val="PiedepginaCar"/>
    <w:uiPriority w:val="99"/>
    <w:unhideWhenUsed/>
    <w:rsid w:val="00DB1D04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1D04"/>
  </w:style>
  <w:style w:type="character" w:styleId="Hipervnculo">
    <w:name w:val="Hyperlink"/>
    <w:basedOn w:val="Fuentedeprrafopredeter"/>
    <w:uiPriority w:val="99"/>
    <w:unhideWhenUsed/>
    <w:rsid w:val="00573A60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73A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/>
    </w:rPr>
  </w:style>
  <w:style w:type="paragraph" w:styleId="TtulodeTDC">
    <w:name w:val="TOC Heading"/>
    <w:basedOn w:val="Ttulo1"/>
    <w:next w:val="Normal"/>
    <w:uiPriority w:val="39"/>
    <w:unhideWhenUsed/>
    <w:qFormat/>
    <w:rsid w:val="00573A60"/>
    <w:pPr>
      <w:spacing w:before="480"/>
      <w:outlineLvl w:val="9"/>
    </w:pPr>
    <w:rPr>
      <w:b/>
      <w:bCs/>
      <w:sz w:val="28"/>
      <w:szCs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73A60"/>
    <w:pPr>
      <w:tabs>
        <w:tab w:val="left" w:pos="440"/>
        <w:tab w:val="right" w:leader="dot" w:pos="12428"/>
      </w:tabs>
      <w:spacing w:after="0" w:line="240" w:lineRule="atLeast"/>
    </w:pPr>
    <w:rPr>
      <w:rFonts w:ascii="Arial" w:hAnsi="Arial" w:cs="Arial"/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573A60"/>
    <w:pPr>
      <w:spacing w:after="100"/>
      <w:ind w:left="220"/>
    </w:pPr>
  </w:style>
  <w:style w:type="paragraph" w:styleId="Textonotapie">
    <w:name w:val="footnote text"/>
    <w:basedOn w:val="Normal"/>
    <w:link w:val="TextonotapieCar"/>
    <w:uiPriority w:val="99"/>
    <w:unhideWhenUsed/>
    <w:rsid w:val="003742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7428E"/>
    <w:rPr>
      <w:rFonts w:asciiTheme="minorHAnsi" w:hAnsiTheme="minorHAnsi" w:cstheme="minorBidi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37428E"/>
    <w:rPr>
      <w:vertAlign w:val="superscript"/>
    </w:rPr>
  </w:style>
  <w:style w:type="table" w:styleId="Tablaconcuadrcula">
    <w:name w:val="Table Grid"/>
    <w:basedOn w:val="Tablanormal"/>
    <w:uiPriority w:val="59"/>
    <w:rsid w:val="0053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357E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0535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5357E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05357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357E"/>
    <w:rPr>
      <w:rFonts w:asciiTheme="minorHAnsi" w:hAnsiTheme="minorHAnsi" w:cstheme="minorBidi"/>
      <w:sz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135B4211A8024AAC5697E6CF9946E3" ma:contentTypeVersion="2" ma:contentTypeDescription="Crear nuevo documento." ma:contentTypeScope="" ma:versionID="9771045e7c9e737a453bae6ae59ea4e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3611b92d7317a8324fd2784cdbf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5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6391A-0D99-40C5-AD1E-50CF8CB8C655}"/>
</file>

<file path=customXml/itemProps2.xml><?xml version="1.0" encoding="utf-8"?>
<ds:datastoreItem xmlns:ds="http://schemas.openxmlformats.org/officeDocument/2006/customXml" ds:itemID="{16818EF2-0D6E-48A3-B62F-C1127EC7E622}"/>
</file>

<file path=customXml/itemProps3.xml><?xml version="1.0" encoding="utf-8"?>
<ds:datastoreItem xmlns:ds="http://schemas.openxmlformats.org/officeDocument/2006/customXml" ds:itemID="{BE380600-DADC-4991-A2CE-A0F989F129F8}"/>
</file>

<file path=customXml/itemProps4.xml><?xml version="1.0" encoding="utf-8"?>
<ds:datastoreItem xmlns:ds="http://schemas.openxmlformats.org/officeDocument/2006/customXml" ds:itemID="{01BA2F6F-4F4E-40F5-BEE0-D17AA392BF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14</Pages>
  <Words>2575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Vergara</dc:creator>
  <cp:keywords/>
  <dc:description/>
  <cp:lastModifiedBy>Pablo Vergara</cp:lastModifiedBy>
  <cp:revision>34</cp:revision>
  <cp:lastPrinted>2019-01-18T19:36:00Z</cp:lastPrinted>
  <dcterms:created xsi:type="dcterms:W3CDTF">2019-01-18T19:31:00Z</dcterms:created>
  <dcterms:modified xsi:type="dcterms:W3CDTF">2019-01-23T13:44:00Z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0x0101009D135B4211A8024AAC5697E6CF9946E3</vt:lpwstr>
  </property>
</Properties>
</file>