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7B004" w14:textId="77777777" w:rsidR="0079288B" w:rsidRPr="0079288B" w:rsidRDefault="0079288B" w:rsidP="00656EB0">
      <w:pPr>
        <w:rPr>
          <w:rFonts w:ascii="Arial" w:eastAsia="Arial" w:hAnsi="Arial" w:cs="Arial"/>
          <w:sz w:val="22"/>
          <w:szCs w:val="22"/>
        </w:rPr>
      </w:pPr>
    </w:p>
    <w:p w14:paraId="2B58CE67" w14:textId="13EC1AAA" w:rsidR="00656EB0" w:rsidRPr="0079288B" w:rsidRDefault="00656EB0" w:rsidP="00656EB0">
      <w:pPr>
        <w:rPr>
          <w:rFonts w:ascii="Arial" w:eastAsia="Arial" w:hAnsi="Arial" w:cs="Arial"/>
          <w:sz w:val="22"/>
          <w:szCs w:val="22"/>
        </w:rPr>
      </w:pPr>
      <w:r w:rsidRPr="0079288B">
        <w:rPr>
          <w:rFonts w:ascii="Arial" w:eastAsia="Arial" w:hAnsi="Arial" w:cs="Arial"/>
          <w:sz w:val="22"/>
          <w:szCs w:val="22"/>
        </w:rPr>
        <w:t>Señor (a):</w:t>
      </w:r>
    </w:p>
    <w:p w14:paraId="08F31705" w14:textId="614ED66E" w:rsidR="00656EB0" w:rsidRPr="0079288B" w:rsidRDefault="00BE6677" w:rsidP="00656EB0">
      <w:pPr>
        <w:tabs>
          <w:tab w:val="center" w:pos="4420"/>
        </w:tabs>
        <w:rPr>
          <w:rFonts w:ascii="Arial" w:eastAsia="Arial" w:hAnsi="Arial" w:cs="Arial"/>
          <w:b/>
          <w:sz w:val="22"/>
          <w:szCs w:val="22"/>
        </w:rPr>
      </w:pPr>
      <w:bookmarkStart w:id="0" w:name="_heading=h.gjdgxs"/>
      <w:bookmarkStart w:id="1" w:name="_Hlk148685512"/>
      <w:bookmarkEnd w:id="0"/>
      <w:r w:rsidRPr="0079288B">
        <w:rPr>
          <w:rFonts w:ascii="Arial" w:eastAsia="Arial" w:hAnsi="Arial" w:cs="Arial"/>
          <w:b/>
          <w:sz w:val="22"/>
          <w:szCs w:val="22"/>
        </w:rPr>
        <w:t>FLAVIO ARMANDO PARRA RUBIO</w:t>
      </w:r>
      <w:r w:rsidR="00656EB0" w:rsidRPr="0079288B">
        <w:rPr>
          <w:rFonts w:ascii="Arial" w:eastAsia="Arial" w:hAnsi="Arial" w:cs="Arial"/>
          <w:b/>
          <w:sz w:val="22"/>
          <w:szCs w:val="22"/>
        </w:rPr>
        <w:tab/>
      </w:r>
    </w:p>
    <w:p w14:paraId="70C6C6DF" w14:textId="77777777" w:rsidR="00656EB0" w:rsidRPr="0079288B" w:rsidRDefault="00656EB0" w:rsidP="00656EB0">
      <w:pPr>
        <w:rPr>
          <w:rFonts w:ascii="Arial" w:eastAsia="Arial" w:hAnsi="Arial" w:cs="Arial"/>
          <w:sz w:val="22"/>
          <w:szCs w:val="22"/>
        </w:rPr>
      </w:pPr>
      <w:r w:rsidRPr="0079288B">
        <w:rPr>
          <w:rFonts w:ascii="Arial" w:eastAsia="Arial" w:hAnsi="Arial" w:cs="Arial"/>
          <w:sz w:val="22"/>
          <w:szCs w:val="22"/>
        </w:rPr>
        <w:t>Representante Legal</w:t>
      </w:r>
    </w:p>
    <w:p w14:paraId="78D5C6DF" w14:textId="77777777" w:rsidR="00BE6677" w:rsidRPr="0079288B" w:rsidRDefault="00BE6677" w:rsidP="00656EB0">
      <w:pPr>
        <w:tabs>
          <w:tab w:val="left" w:pos="6075"/>
        </w:tabs>
        <w:rPr>
          <w:rFonts w:ascii="Arial" w:eastAsia="Arial" w:hAnsi="Arial" w:cs="Arial"/>
          <w:b/>
          <w:sz w:val="22"/>
          <w:szCs w:val="22"/>
        </w:rPr>
      </w:pPr>
      <w:r w:rsidRPr="0079288B">
        <w:rPr>
          <w:rFonts w:ascii="Arial" w:eastAsia="Arial" w:hAnsi="Arial" w:cs="Arial"/>
          <w:b/>
          <w:sz w:val="22"/>
          <w:szCs w:val="22"/>
        </w:rPr>
        <w:t>NITRO ENERGY COLOMBIA S.A.S ESP</w:t>
      </w:r>
    </w:p>
    <w:p w14:paraId="165D4ADF" w14:textId="77777777" w:rsidR="00BE6677" w:rsidRPr="0079288B" w:rsidRDefault="00BE6677" w:rsidP="00656EB0">
      <w:pPr>
        <w:tabs>
          <w:tab w:val="left" w:pos="6075"/>
        </w:tabs>
        <w:rPr>
          <w:rFonts w:ascii="Arial" w:eastAsia="Arial" w:hAnsi="Arial" w:cs="Arial"/>
          <w:sz w:val="22"/>
          <w:szCs w:val="22"/>
        </w:rPr>
      </w:pPr>
      <w:r w:rsidRPr="0079288B">
        <w:rPr>
          <w:rFonts w:ascii="Arial" w:eastAsia="Arial" w:hAnsi="Arial" w:cs="Arial"/>
          <w:sz w:val="22"/>
          <w:szCs w:val="22"/>
        </w:rPr>
        <w:t xml:space="preserve">Carrera 42 3 sur 81 - Torre 2 </w:t>
      </w:r>
      <w:proofErr w:type="spellStart"/>
      <w:r w:rsidRPr="0079288B">
        <w:rPr>
          <w:rFonts w:ascii="Arial" w:eastAsia="Arial" w:hAnsi="Arial" w:cs="Arial"/>
          <w:sz w:val="22"/>
          <w:szCs w:val="22"/>
        </w:rPr>
        <w:t>Of</w:t>
      </w:r>
      <w:proofErr w:type="spellEnd"/>
      <w:r w:rsidRPr="0079288B">
        <w:rPr>
          <w:rFonts w:ascii="Arial" w:eastAsia="Arial" w:hAnsi="Arial" w:cs="Arial"/>
          <w:sz w:val="22"/>
          <w:szCs w:val="22"/>
        </w:rPr>
        <w:t xml:space="preserve"> 712</w:t>
      </w:r>
    </w:p>
    <w:p w14:paraId="208AB6DD" w14:textId="46A11BEC" w:rsidR="00656EB0" w:rsidRPr="0079288B" w:rsidRDefault="00BE6677" w:rsidP="00656EB0">
      <w:pPr>
        <w:tabs>
          <w:tab w:val="left" w:pos="6075"/>
        </w:tabs>
        <w:rPr>
          <w:rFonts w:ascii="Arial" w:eastAsia="Arial" w:hAnsi="Arial" w:cs="Arial"/>
          <w:sz w:val="22"/>
          <w:szCs w:val="22"/>
        </w:rPr>
      </w:pPr>
      <w:r w:rsidRPr="0079288B">
        <w:rPr>
          <w:rFonts w:ascii="Arial" w:eastAsia="Arial" w:hAnsi="Arial" w:cs="Arial"/>
          <w:sz w:val="22"/>
          <w:szCs w:val="22"/>
        </w:rPr>
        <w:t>3176650483</w:t>
      </w:r>
      <w:r w:rsidR="00656EB0" w:rsidRPr="0079288B">
        <w:rPr>
          <w:rFonts w:ascii="Arial" w:eastAsia="Arial" w:hAnsi="Arial" w:cs="Arial"/>
          <w:sz w:val="22"/>
          <w:szCs w:val="22"/>
        </w:rPr>
        <w:tab/>
      </w:r>
    </w:p>
    <w:p w14:paraId="51B71643" w14:textId="6F1BBD59" w:rsidR="00BE6677" w:rsidRPr="0079288B" w:rsidRDefault="00BE6677" w:rsidP="00656EB0">
      <w:pPr>
        <w:rPr>
          <w:rFonts w:ascii="Arial" w:eastAsia="Arial" w:hAnsi="Arial" w:cs="Arial"/>
          <w:sz w:val="22"/>
          <w:szCs w:val="22"/>
        </w:rPr>
      </w:pPr>
      <w:hyperlink r:id="rId7" w:history="1">
        <w:r w:rsidRPr="0079288B">
          <w:rPr>
            <w:rStyle w:val="Hipervnculo"/>
            <w:rFonts w:ascii="Arial" w:eastAsia="Arial" w:hAnsi="Arial" w:cs="Arial"/>
            <w:color w:val="auto"/>
            <w:sz w:val="22"/>
            <w:szCs w:val="22"/>
          </w:rPr>
          <w:t>gerencia@nitrogc.com</w:t>
        </w:r>
      </w:hyperlink>
    </w:p>
    <w:p w14:paraId="0AA274E8" w14:textId="1F572DD6" w:rsidR="00656EB0" w:rsidRPr="0079288B" w:rsidRDefault="00BE6677" w:rsidP="00656EB0">
      <w:pPr>
        <w:rPr>
          <w:rFonts w:ascii="Arial" w:eastAsia="Arial" w:hAnsi="Arial" w:cs="Arial"/>
          <w:sz w:val="22"/>
          <w:szCs w:val="22"/>
        </w:rPr>
      </w:pPr>
      <w:proofErr w:type="spellStart"/>
      <w:r w:rsidRPr="0079288B">
        <w:rPr>
          <w:rFonts w:ascii="Arial" w:eastAsia="Arial" w:hAnsi="Arial" w:cs="Arial"/>
          <w:sz w:val="22"/>
          <w:szCs w:val="22"/>
        </w:rPr>
        <w:t>Medellin</w:t>
      </w:r>
      <w:proofErr w:type="spellEnd"/>
      <w:r w:rsidR="00656EB0" w:rsidRPr="0079288B">
        <w:rPr>
          <w:rFonts w:ascii="Arial" w:eastAsia="Arial" w:hAnsi="Arial" w:cs="Arial"/>
          <w:sz w:val="22"/>
          <w:szCs w:val="22"/>
        </w:rPr>
        <w:t>,</w:t>
      </w:r>
      <w:r w:rsidRPr="0079288B">
        <w:rPr>
          <w:rFonts w:ascii="Arial" w:eastAsia="Arial" w:hAnsi="Arial" w:cs="Arial"/>
          <w:sz w:val="22"/>
          <w:szCs w:val="22"/>
        </w:rPr>
        <w:t xml:space="preserve"> Antioquia</w:t>
      </w:r>
      <w:r w:rsidR="00656EB0" w:rsidRPr="0079288B">
        <w:rPr>
          <w:rFonts w:ascii="Arial" w:eastAsia="Arial" w:hAnsi="Arial" w:cs="Arial"/>
          <w:sz w:val="22"/>
          <w:szCs w:val="22"/>
        </w:rPr>
        <w:t xml:space="preserve"> </w:t>
      </w:r>
    </w:p>
    <w:bookmarkEnd w:id="1"/>
    <w:p w14:paraId="156BA5A7" w14:textId="52DD7516" w:rsidR="00656EB0" w:rsidRPr="0079288B" w:rsidRDefault="00656EB0" w:rsidP="00656EB0">
      <w:pPr>
        <w:rPr>
          <w:rFonts w:ascii="Arial" w:eastAsia="Arial" w:hAnsi="Arial" w:cs="Arial"/>
          <w:sz w:val="22"/>
          <w:szCs w:val="22"/>
        </w:rPr>
      </w:pPr>
    </w:p>
    <w:p w14:paraId="14E1C0FC" w14:textId="33B53DEB" w:rsidR="00F27BC6" w:rsidRPr="0079288B" w:rsidRDefault="00F27BC6" w:rsidP="00656EB0">
      <w:pPr>
        <w:rPr>
          <w:rFonts w:ascii="Arial" w:eastAsia="Arial" w:hAnsi="Arial" w:cs="Arial"/>
          <w:sz w:val="22"/>
          <w:szCs w:val="22"/>
        </w:rPr>
      </w:pPr>
    </w:p>
    <w:p w14:paraId="4B1526F4" w14:textId="77777777" w:rsidR="00F27BC6" w:rsidRPr="0079288B" w:rsidRDefault="00F27BC6" w:rsidP="00656EB0">
      <w:pPr>
        <w:rPr>
          <w:rFonts w:ascii="Arial" w:eastAsia="Arial" w:hAnsi="Arial" w:cs="Arial"/>
          <w:sz w:val="22"/>
          <w:szCs w:val="22"/>
        </w:rPr>
      </w:pPr>
    </w:p>
    <w:p w14:paraId="40F0D887" w14:textId="77777777" w:rsidR="00656EB0" w:rsidRPr="0079288B" w:rsidRDefault="00656EB0" w:rsidP="00656EB0">
      <w:pPr>
        <w:rPr>
          <w:rFonts w:ascii="Arial" w:eastAsia="Arial" w:hAnsi="Arial" w:cs="Arial"/>
          <w:sz w:val="22"/>
          <w:szCs w:val="22"/>
        </w:rPr>
      </w:pPr>
    </w:p>
    <w:p w14:paraId="72AF7B1F" w14:textId="7EB8757F" w:rsidR="00656EB0" w:rsidRPr="0079288B" w:rsidRDefault="00656EB0" w:rsidP="00656EB0">
      <w:pPr>
        <w:rPr>
          <w:rFonts w:ascii="Arial" w:eastAsia="Arial" w:hAnsi="Arial" w:cs="Arial"/>
          <w:sz w:val="22"/>
          <w:szCs w:val="22"/>
        </w:rPr>
      </w:pPr>
    </w:p>
    <w:p w14:paraId="0580867F" w14:textId="77777777" w:rsidR="0079288B" w:rsidRPr="0079288B" w:rsidRDefault="0079288B" w:rsidP="00656EB0">
      <w:pPr>
        <w:rPr>
          <w:rFonts w:ascii="Arial" w:eastAsia="Arial" w:hAnsi="Arial" w:cs="Arial"/>
          <w:sz w:val="22"/>
          <w:szCs w:val="22"/>
        </w:rPr>
      </w:pPr>
    </w:p>
    <w:p w14:paraId="51134A6C" w14:textId="51AF3AA9" w:rsidR="00656EB0" w:rsidRPr="0079288B" w:rsidRDefault="00656EB0" w:rsidP="00656EB0">
      <w:pPr>
        <w:ind w:left="1416" w:hanging="1416"/>
        <w:jc w:val="both"/>
        <w:rPr>
          <w:rFonts w:ascii="Arial" w:eastAsia="Arial" w:hAnsi="Arial" w:cs="Arial"/>
          <w:sz w:val="22"/>
          <w:szCs w:val="22"/>
        </w:rPr>
      </w:pPr>
      <w:r w:rsidRPr="0079288B">
        <w:rPr>
          <w:rFonts w:ascii="Arial" w:eastAsia="Arial" w:hAnsi="Arial" w:cs="Arial"/>
          <w:b/>
          <w:sz w:val="22"/>
          <w:szCs w:val="22"/>
        </w:rPr>
        <w:t>A</w:t>
      </w:r>
      <w:r w:rsidR="00590D0F" w:rsidRPr="0079288B">
        <w:rPr>
          <w:rFonts w:ascii="Arial" w:eastAsia="Arial" w:hAnsi="Arial" w:cs="Arial"/>
          <w:b/>
          <w:sz w:val="22"/>
          <w:szCs w:val="22"/>
        </w:rPr>
        <w:t>SUNTO</w:t>
      </w:r>
      <w:r w:rsidRPr="0079288B">
        <w:rPr>
          <w:rFonts w:ascii="Arial" w:eastAsia="Arial" w:hAnsi="Arial" w:cs="Arial"/>
          <w:sz w:val="22"/>
          <w:szCs w:val="22"/>
        </w:rPr>
        <w:t>:</w:t>
      </w:r>
      <w:r w:rsidRPr="0079288B">
        <w:rPr>
          <w:rFonts w:ascii="Arial" w:eastAsia="Arial" w:hAnsi="Arial" w:cs="Arial"/>
          <w:sz w:val="22"/>
          <w:szCs w:val="22"/>
        </w:rPr>
        <w:tab/>
        <w:t>COMPLETITUD DE DOCUMENTOS IT GEE – PROYECTO “</w:t>
      </w:r>
      <w:bookmarkStart w:id="2" w:name="_Hlk148685551"/>
      <w:r w:rsidR="00BE6677" w:rsidRPr="0079288B">
        <w:rPr>
          <w:rFonts w:ascii="Arial" w:eastAsia="Arial" w:hAnsi="Arial" w:cs="Arial"/>
          <w:sz w:val="22"/>
          <w:szCs w:val="22"/>
        </w:rPr>
        <w:t>NITRO ENERGY MOVILIDAD ELÉCTRICA 1</w:t>
      </w:r>
      <w:bookmarkEnd w:id="2"/>
      <w:r w:rsidRPr="0079288B">
        <w:rPr>
          <w:rFonts w:ascii="Arial" w:eastAsia="Arial" w:hAnsi="Arial" w:cs="Arial"/>
          <w:sz w:val="22"/>
          <w:szCs w:val="22"/>
        </w:rPr>
        <w:t>”. – Radicado</w:t>
      </w:r>
      <w:r w:rsidR="00131F91" w:rsidRPr="0079288B">
        <w:rPr>
          <w:rFonts w:ascii="Arial" w:eastAsia="Arial" w:hAnsi="Arial" w:cs="Arial"/>
          <w:sz w:val="22"/>
          <w:szCs w:val="22"/>
        </w:rPr>
        <w:t xml:space="preserve"> </w:t>
      </w:r>
      <w:r w:rsidRPr="0079288B">
        <w:rPr>
          <w:rFonts w:ascii="Arial" w:eastAsia="Arial" w:hAnsi="Arial" w:cs="Arial"/>
          <w:sz w:val="22"/>
          <w:szCs w:val="22"/>
        </w:rPr>
        <w:t xml:space="preserve">UPME </w:t>
      </w:r>
      <w:bookmarkStart w:id="3" w:name="_Hlk148685530"/>
      <w:r w:rsidR="00BE6677" w:rsidRPr="0079288B">
        <w:rPr>
          <w:rFonts w:ascii="Arial" w:eastAsia="Arial" w:hAnsi="Arial" w:cs="Arial"/>
          <w:sz w:val="22"/>
          <w:szCs w:val="22"/>
        </w:rPr>
        <w:t>20231610199262</w:t>
      </w:r>
      <w:bookmarkEnd w:id="3"/>
    </w:p>
    <w:p w14:paraId="6C1AFC4E" w14:textId="05843C88" w:rsidR="00656EB0" w:rsidRPr="0079288B" w:rsidRDefault="00656EB0" w:rsidP="00656EB0">
      <w:pPr>
        <w:jc w:val="both"/>
        <w:rPr>
          <w:rFonts w:ascii="Arial" w:eastAsia="Arial" w:hAnsi="Arial" w:cs="Arial"/>
          <w:sz w:val="22"/>
          <w:szCs w:val="22"/>
        </w:rPr>
      </w:pPr>
    </w:p>
    <w:p w14:paraId="3D12D15F" w14:textId="2EB46545" w:rsidR="00F27BC6" w:rsidRPr="0079288B" w:rsidRDefault="00F27BC6" w:rsidP="00656EB0">
      <w:pPr>
        <w:jc w:val="both"/>
        <w:rPr>
          <w:rFonts w:ascii="Arial" w:eastAsia="Arial" w:hAnsi="Arial" w:cs="Arial"/>
          <w:sz w:val="22"/>
          <w:szCs w:val="22"/>
        </w:rPr>
      </w:pPr>
    </w:p>
    <w:p w14:paraId="599DC535" w14:textId="77777777" w:rsidR="0079288B" w:rsidRPr="0079288B" w:rsidRDefault="0079288B" w:rsidP="00656EB0">
      <w:pPr>
        <w:jc w:val="both"/>
        <w:rPr>
          <w:rFonts w:ascii="Arial" w:eastAsia="Arial" w:hAnsi="Arial" w:cs="Arial"/>
          <w:sz w:val="22"/>
          <w:szCs w:val="22"/>
        </w:rPr>
      </w:pPr>
    </w:p>
    <w:p w14:paraId="415C58F4" w14:textId="0ECD560B" w:rsidR="00F27BC6" w:rsidRPr="0079288B" w:rsidRDefault="00F27BC6" w:rsidP="00656EB0">
      <w:pPr>
        <w:jc w:val="both"/>
        <w:rPr>
          <w:rFonts w:ascii="Arial" w:eastAsia="Arial" w:hAnsi="Arial" w:cs="Arial"/>
          <w:sz w:val="22"/>
          <w:szCs w:val="22"/>
        </w:rPr>
      </w:pPr>
    </w:p>
    <w:p w14:paraId="6BF448A4" w14:textId="77777777" w:rsidR="00656EB0" w:rsidRPr="0079288B" w:rsidRDefault="00656EB0" w:rsidP="00656EB0">
      <w:pPr>
        <w:rPr>
          <w:rFonts w:ascii="Arial" w:eastAsia="Arial" w:hAnsi="Arial" w:cs="Arial"/>
          <w:sz w:val="22"/>
          <w:szCs w:val="22"/>
        </w:rPr>
      </w:pPr>
      <w:r w:rsidRPr="0079288B">
        <w:rPr>
          <w:rFonts w:ascii="Arial" w:eastAsia="Arial" w:hAnsi="Arial" w:cs="Arial"/>
          <w:sz w:val="22"/>
          <w:szCs w:val="22"/>
        </w:rPr>
        <w:t xml:space="preserve">Respetados señores,  </w:t>
      </w:r>
    </w:p>
    <w:p w14:paraId="1593B99C" w14:textId="77777777" w:rsidR="00656EB0" w:rsidRPr="0079288B" w:rsidRDefault="00656EB0" w:rsidP="00656EB0">
      <w:pPr>
        <w:rPr>
          <w:rFonts w:ascii="Arial" w:eastAsia="Arial" w:hAnsi="Arial" w:cs="Arial"/>
          <w:sz w:val="22"/>
          <w:szCs w:val="22"/>
        </w:rPr>
      </w:pPr>
    </w:p>
    <w:p w14:paraId="5F445D3A" w14:textId="77777777" w:rsidR="00656EB0" w:rsidRPr="0079288B" w:rsidRDefault="00656EB0" w:rsidP="00656EB0">
      <w:pPr>
        <w:rPr>
          <w:rFonts w:ascii="Arial" w:eastAsia="Arial" w:hAnsi="Arial" w:cs="Arial"/>
          <w:sz w:val="22"/>
          <w:szCs w:val="22"/>
        </w:rPr>
      </w:pPr>
    </w:p>
    <w:p w14:paraId="5CB965D1" w14:textId="6B907ED5" w:rsidR="00656EB0" w:rsidRPr="0079288B" w:rsidRDefault="00656EB0" w:rsidP="00656EB0">
      <w:pPr>
        <w:jc w:val="both"/>
        <w:rPr>
          <w:rFonts w:ascii="Arial" w:eastAsia="Arial" w:hAnsi="Arial" w:cs="Arial"/>
          <w:sz w:val="22"/>
          <w:szCs w:val="22"/>
        </w:rPr>
      </w:pPr>
      <w:r w:rsidRPr="0079288B">
        <w:rPr>
          <w:rFonts w:ascii="Arial" w:eastAsia="Arial" w:hAnsi="Arial" w:cs="Arial"/>
          <w:sz w:val="22"/>
          <w:szCs w:val="22"/>
        </w:rPr>
        <w:t xml:space="preserve">Nos permitimos informar que luego de revisar el contenido de la información aportada y haber realizado la revisión correspondiente, conforme con lo establecido en la Resolución UPME 319 de </w:t>
      </w:r>
      <w:r w:rsidR="00177673" w:rsidRPr="0079288B">
        <w:rPr>
          <w:rFonts w:ascii="Arial" w:eastAsia="Arial" w:hAnsi="Arial" w:cs="Arial"/>
          <w:sz w:val="22"/>
          <w:szCs w:val="22"/>
        </w:rPr>
        <w:t>2022</w:t>
      </w:r>
      <w:r w:rsidRPr="0079288B">
        <w:rPr>
          <w:rFonts w:ascii="Arial" w:eastAsia="Arial" w:hAnsi="Arial" w:cs="Arial"/>
          <w:sz w:val="22"/>
          <w:szCs w:val="22"/>
        </w:rPr>
        <w:t>, la Unidad de Planeación Minero Energética – UPME determinó que con los documentos allegados con radicado</w:t>
      </w:r>
      <w:r w:rsidR="00040CF4" w:rsidRPr="0079288B">
        <w:rPr>
          <w:rFonts w:ascii="Arial" w:eastAsia="Arial" w:hAnsi="Arial" w:cs="Arial"/>
          <w:sz w:val="22"/>
          <w:szCs w:val="22"/>
        </w:rPr>
        <w:t xml:space="preserve"> </w:t>
      </w:r>
      <w:r w:rsidRPr="0079288B">
        <w:rPr>
          <w:rFonts w:ascii="Arial" w:eastAsia="Arial" w:hAnsi="Arial" w:cs="Arial"/>
          <w:sz w:val="22"/>
          <w:szCs w:val="22"/>
        </w:rPr>
        <w:t xml:space="preserve">UPME No. </w:t>
      </w:r>
      <w:r w:rsidR="00B074BF" w:rsidRPr="0079288B">
        <w:rPr>
          <w:rFonts w:ascii="Arial" w:eastAsia="Arial" w:hAnsi="Arial" w:cs="Arial"/>
          <w:sz w:val="22"/>
          <w:szCs w:val="22"/>
        </w:rPr>
        <w:t>20231610199262</w:t>
      </w:r>
      <w:r w:rsidRPr="0079288B">
        <w:rPr>
          <w:rFonts w:ascii="Arial" w:eastAsia="Arial" w:hAnsi="Arial" w:cs="Arial"/>
          <w:sz w:val="22"/>
          <w:szCs w:val="22"/>
        </w:rPr>
        <w:t xml:space="preserve">, no se pudo verificar la completitud de la solicitud para proceder con la evaluación. En ese sentido se solicita dar alcance a la información faltante que se encuentra en el Anexo </w:t>
      </w:r>
      <w:r w:rsidR="00131F91" w:rsidRPr="0079288B">
        <w:rPr>
          <w:rFonts w:ascii="Arial" w:eastAsia="Arial" w:hAnsi="Arial" w:cs="Arial"/>
          <w:sz w:val="22"/>
          <w:szCs w:val="22"/>
        </w:rPr>
        <w:t>“V</w:t>
      </w:r>
      <w:r w:rsidR="00131F91" w:rsidRPr="0079288B">
        <w:rPr>
          <w:rFonts w:ascii="Arial" w:eastAsia="Arial" w:hAnsi="Arial" w:cs="Arial"/>
          <w:sz w:val="22"/>
          <w:szCs w:val="22"/>
        </w:rPr>
        <w:t xml:space="preserve">erificación </w:t>
      </w:r>
      <w:r w:rsidR="00560228" w:rsidRPr="0079288B">
        <w:rPr>
          <w:rFonts w:ascii="Arial" w:eastAsia="Arial" w:hAnsi="Arial" w:cs="Arial"/>
          <w:sz w:val="22"/>
          <w:szCs w:val="22"/>
        </w:rPr>
        <w:t>1</w:t>
      </w:r>
      <w:r w:rsidR="00131F91" w:rsidRPr="0079288B">
        <w:rPr>
          <w:rFonts w:ascii="Arial" w:eastAsia="Arial" w:hAnsi="Arial" w:cs="Arial"/>
          <w:sz w:val="22"/>
          <w:szCs w:val="22"/>
        </w:rPr>
        <w:t>_Nitro Energy</w:t>
      </w:r>
      <w:r w:rsidRPr="0079288B">
        <w:rPr>
          <w:rFonts w:ascii="Arial" w:eastAsia="Arial" w:hAnsi="Arial" w:cs="Arial"/>
          <w:sz w:val="22"/>
          <w:szCs w:val="22"/>
        </w:rPr>
        <w:t>”</w:t>
      </w:r>
    </w:p>
    <w:p w14:paraId="4F83E468" w14:textId="14A3647D" w:rsidR="00656EB0" w:rsidRPr="0079288B" w:rsidRDefault="00656EB0" w:rsidP="00656EB0">
      <w:pPr>
        <w:rPr>
          <w:rFonts w:ascii="Arial" w:eastAsia="Arial" w:hAnsi="Arial" w:cs="Arial"/>
          <w:sz w:val="22"/>
          <w:szCs w:val="22"/>
        </w:rPr>
      </w:pPr>
    </w:p>
    <w:p w14:paraId="5B52C7E8" w14:textId="11CBE77A" w:rsidR="0079288B" w:rsidRPr="0079288B" w:rsidRDefault="0079288B" w:rsidP="00656EB0">
      <w:pPr>
        <w:rPr>
          <w:rFonts w:ascii="Arial" w:eastAsia="Arial" w:hAnsi="Arial" w:cs="Arial"/>
          <w:sz w:val="22"/>
          <w:szCs w:val="22"/>
        </w:rPr>
      </w:pPr>
    </w:p>
    <w:p w14:paraId="567BDEC7" w14:textId="691E5F9E" w:rsidR="0079288B" w:rsidRPr="0079288B" w:rsidRDefault="0079288B" w:rsidP="00656EB0">
      <w:pPr>
        <w:rPr>
          <w:rFonts w:ascii="Arial" w:eastAsia="Arial" w:hAnsi="Arial" w:cs="Arial"/>
          <w:sz w:val="22"/>
          <w:szCs w:val="22"/>
        </w:rPr>
      </w:pPr>
    </w:p>
    <w:p w14:paraId="4D471CBF" w14:textId="3C2697E4" w:rsidR="0079288B" w:rsidRPr="0079288B" w:rsidRDefault="0079288B" w:rsidP="00656EB0">
      <w:pPr>
        <w:rPr>
          <w:rFonts w:ascii="Arial" w:eastAsia="Arial" w:hAnsi="Arial" w:cs="Arial"/>
          <w:sz w:val="22"/>
          <w:szCs w:val="22"/>
        </w:rPr>
      </w:pPr>
    </w:p>
    <w:p w14:paraId="2F9DCAC3" w14:textId="77777777" w:rsidR="0079288B" w:rsidRPr="0079288B" w:rsidRDefault="0079288B" w:rsidP="00656EB0">
      <w:pPr>
        <w:rPr>
          <w:rFonts w:ascii="Arial" w:eastAsia="Arial" w:hAnsi="Arial" w:cs="Arial"/>
          <w:sz w:val="22"/>
          <w:szCs w:val="22"/>
        </w:rPr>
      </w:pPr>
    </w:p>
    <w:p w14:paraId="11DE4FB0" w14:textId="77777777" w:rsidR="00656EB0" w:rsidRPr="0079288B" w:rsidRDefault="00656EB0" w:rsidP="00656EB0">
      <w:pPr>
        <w:rPr>
          <w:rFonts w:ascii="Arial" w:eastAsia="Arial" w:hAnsi="Arial" w:cs="Arial"/>
          <w:sz w:val="22"/>
          <w:szCs w:val="22"/>
        </w:rPr>
      </w:pPr>
    </w:p>
    <w:p w14:paraId="18A3C79D" w14:textId="028DAF00" w:rsidR="00656EB0" w:rsidRPr="0079288B" w:rsidRDefault="00656EB0" w:rsidP="00656EB0">
      <w:pPr>
        <w:jc w:val="both"/>
        <w:rPr>
          <w:rFonts w:ascii="Arial" w:eastAsia="Arial" w:hAnsi="Arial" w:cs="Arial"/>
          <w:sz w:val="21"/>
          <w:szCs w:val="21"/>
        </w:rPr>
      </w:pPr>
      <w:r w:rsidRPr="0079288B">
        <w:rPr>
          <w:rFonts w:ascii="Arial" w:eastAsia="Arial" w:hAnsi="Arial" w:cs="Arial"/>
          <w:sz w:val="22"/>
          <w:szCs w:val="22"/>
        </w:rPr>
        <w:lastRenderedPageBreak/>
        <w:t xml:space="preserve">A partir de la emisión de la presente usted contará con un (1) mes para responder a esta solicitud de información conforme al artículo 06 de la Resolución UPME 319 de 2022. Responder únicamente a través de </w:t>
      </w:r>
      <w:hyperlink r:id="rId8" w:anchor="tema_-" w:history="1">
        <w:r w:rsidRPr="0079288B">
          <w:rPr>
            <w:rStyle w:val="Hipervnculo"/>
            <w:rFonts w:ascii="Arial" w:eastAsia="Arial" w:hAnsi="Arial" w:cs="Arial"/>
            <w:color w:val="auto"/>
            <w:sz w:val="21"/>
            <w:szCs w:val="21"/>
          </w:rPr>
          <w:t>https://orfeo.upme.gov.co/formularioIncentivos/#tema_-</w:t>
        </w:r>
      </w:hyperlink>
      <w:r w:rsidRPr="0079288B">
        <w:rPr>
          <w:rFonts w:ascii="Arial" w:eastAsia="Arial" w:hAnsi="Arial" w:cs="Arial"/>
          <w:sz w:val="21"/>
          <w:szCs w:val="21"/>
        </w:rPr>
        <w:t>1</w:t>
      </w:r>
    </w:p>
    <w:p w14:paraId="5E2DA01C" w14:textId="77777777" w:rsidR="00656EB0" w:rsidRPr="0079288B" w:rsidRDefault="00656EB0" w:rsidP="00656EB0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8790" w:type="dxa"/>
        <w:tblInd w:w="39" w:type="dxa"/>
        <w:tblLayout w:type="fixed"/>
        <w:tblLook w:val="0400" w:firstRow="0" w:lastRow="0" w:firstColumn="0" w:lastColumn="0" w:noHBand="0" w:noVBand="1"/>
      </w:tblPr>
      <w:tblGrid>
        <w:gridCol w:w="4379"/>
        <w:gridCol w:w="4411"/>
      </w:tblGrid>
      <w:tr w:rsidR="0079288B" w:rsidRPr="0079288B" w14:paraId="7F2B6723" w14:textId="77777777" w:rsidTr="00656EB0">
        <w:tc>
          <w:tcPr>
            <w:tcW w:w="8790" w:type="dxa"/>
            <w:gridSpan w:val="2"/>
          </w:tcPr>
          <w:p w14:paraId="1764365B" w14:textId="77777777" w:rsidR="00656EB0" w:rsidRPr="0079288B" w:rsidRDefault="00656EB0">
            <w:pPr>
              <w:rPr>
                <w:rFonts w:ascii="Arial" w:hAnsi="Arial" w:cs="Arial"/>
              </w:rPr>
            </w:pPr>
            <w:r w:rsidRPr="0079288B">
              <w:rPr>
                <w:rFonts w:ascii="Arial" w:eastAsia="Arial" w:hAnsi="Arial" w:cs="Arial"/>
                <w:sz w:val="22"/>
                <w:szCs w:val="22"/>
              </w:rPr>
              <w:t xml:space="preserve">Atentamente, </w:t>
            </w:r>
          </w:p>
          <w:p w14:paraId="7A85EEE9" w14:textId="77777777" w:rsidR="00656EB0" w:rsidRPr="0079288B" w:rsidRDefault="00656EB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9288B" w:rsidRPr="0079288B" w14:paraId="37DE42A2" w14:textId="77777777" w:rsidTr="00656EB0">
        <w:tc>
          <w:tcPr>
            <w:tcW w:w="4379" w:type="dxa"/>
          </w:tcPr>
          <w:p w14:paraId="3F20ABB7" w14:textId="77777777" w:rsidR="00656EB0" w:rsidRPr="0079288B" w:rsidRDefault="00656EB0">
            <w:pPr>
              <w:rPr>
                <w:rFonts w:ascii="Arial" w:hAnsi="Arial" w:cs="Arial"/>
              </w:rPr>
            </w:pPr>
          </w:p>
        </w:tc>
        <w:tc>
          <w:tcPr>
            <w:tcW w:w="4411" w:type="dxa"/>
          </w:tcPr>
          <w:p w14:paraId="63686B03" w14:textId="77777777" w:rsidR="00656EB0" w:rsidRPr="0079288B" w:rsidRDefault="00656EB0">
            <w:pPr>
              <w:rPr>
                <w:rFonts w:ascii="Arial" w:hAnsi="Arial" w:cs="Arial"/>
              </w:rPr>
            </w:pPr>
          </w:p>
        </w:tc>
      </w:tr>
      <w:tr w:rsidR="0079288B" w:rsidRPr="0079288B" w14:paraId="4452F4B0" w14:textId="77777777" w:rsidTr="00656EB0">
        <w:tc>
          <w:tcPr>
            <w:tcW w:w="4379" w:type="dxa"/>
          </w:tcPr>
          <w:p w14:paraId="64AF13F2" w14:textId="77777777" w:rsidR="00656EB0" w:rsidRPr="0079288B" w:rsidRDefault="00656EB0">
            <w:pPr>
              <w:rPr>
                <w:rFonts w:ascii="Arial" w:hAnsi="Arial" w:cs="Arial"/>
              </w:rPr>
            </w:pPr>
          </w:p>
        </w:tc>
        <w:tc>
          <w:tcPr>
            <w:tcW w:w="4411" w:type="dxa"/>
          </w:tcPr>
          <w:p w14:paraId="2B9D159D" w14:textId="77777777" w:rsidR="00656EB0" w:rsidRPr="0079288B" w:rsidRDefault="00656EB0">
            <w:pPr>
              <w:rPr>
                <w:rFonts w:ascii="Arial" w:hAnsi="Arial" w:cs="Arial"/>
              </w:rPr>
            </w:pPr>
          </w:p>
        </w:tc>
      </w:tr>
      <w:tr w:rsidR="00656EB0" w:rsidRPr="0079288B" w14:paraId="4C6C214A" w14:textId="77777777" w:rsidTr="00656EB0">
        <w:tc>
          <w:tcPr>
            <w:tcW w:w="4379" w:type="dxa"/>
          </w:tcPr>
          <w:p w14:paraId="3D81D6CF" w14:textId="77777777" w:rsidR="00656EB0" w:rsidRPr="0079288B" w:rsidRDefault="00656EB0">
            <w:pPr>
              <w:rPr>
                <w:rFonts w:ascii="Arial" w:hAnsi="Arial" w:cs="Arial"/>
              </w:rPr>
            </w:pPr>
          </w:p>
        </w:tc>
        <w:tc>
          <w:tcPr>
            <w:tcW w:w="4411" w:type="dxa"/>
          </w:tcPr>
          <w:p w14:paraId="391A98FE" w14:textId="77777777" w:rsidR="00656EB0" w:rsidRPr="0079288B" w:rsidRDefault="00656EB0">
            <w:pPr>
              <w:rPr>
                <w:rFonts w:ascii="Arial" w:hAnsi="Arial" w:cs="Arial"/>
              </w:rPr>
            </w:pPr>
          </w:p>
        </w:tc>
      </w:tr>
    </w:tbl>
    <w:p w14:paraId="6B45E5A1" w14:textId="77777777" w:rsidR="00656EB0" w:rsidRPr="0079288B" w:rsidRDefault="00656EB0" w:rsidP="00656EB0">
      <w:pPr>
        <w:rPr>
          <w:rFonts w:ascii="Arial" w:eastAsia="Arial" w:hAnsi="Arial" w:cs="Arial"/>
          <w:b/>
          <w:sz w:val="22"/>
          <w:szCs w:val="22"/>
        </w:rPr>
      </w:pPr>
    </w:p>
    <w:p w14:paraId="738731D8" w14:textId="77777777" w:rsidR="00656EB0" w:rsidRPr="0079288B" w:rsidRDefault="00656EB0" w:rsidP="00656EB0">
      <w:pPr>
        <w:rPr>
          <w:rFonts w:ascii="Arial" w:eastAsia="Arial" w:hAnsi="Arial" w:cs="Arial"/>
          <w:b/>
          <w:sz w:val="22"/>
          <w:szCs w:val="22"/>
        </w:rPr>
      </w:pPr>
    </w:p>
    <w:p w14:paraId="24901C17" w14:textId="77777777" w:rsidR="00656EB0" w:rsidRPr="0079288B" w:rsidRDefault="00656EB0" w:rsidP="00656EB0">
      <w:pPr>
        <w:rPr>
          <w:rFonts w:ascii="Arial" w:eastAsia="Arial" w:hAnsi="Arial" w:cs="Arial"/>
          <w:sz w:val="22"/>
          <w:szCs w:val="22"/>
        </w:rPr>
      </w:pPr>
    </w:p>
    <w:p w14:paraId="47925221" w14:textId="5BB1B2DD" w:rsidR="00656EB0" w:rsidRPr="0079288B" w:rsidRDefault="00656EB0" w:rsidP="00656EB0">
      <w:pPr>
        <w:rPr>
          <w:rFonts w:ascii="Arial" w:eastAsia="Arial" w:hAnsi="Arial" w:cs="Arial"/>
          <w:sz w:val="18"/>
          <w:szCs w:val="18"/>
        </w:rPr>
      </w:pPr>
      <w:r w:rsidRPr="0079288B">
        <w:rPr>
          <w:rFonts w:ascii="Arial" w:eastAsia="Arial" w:hAnsi="Arial" w:cs="Arial"/>
          <w:sz w:val="18"/>
          <w:szCs w:val="18"/>
        </w:rPr>
        <w:t xml:space="preserve">Anexo: </w:t>
      </w:r>
      <w:r w:rsidR="0079288B" w:rsidRPr="0079288B">
        <w:rPr>
          <w:rFonts w:ascii="Arial" w:eastAsia="Arial" w:hAnsi="Arial" w:cs="Arial"/>
          <w:sz w:val="18"/>
          <w:szCs w:val="18"/>
        </w:rPr>
        <w:t>Verificación 1 NITRO ENERGY</w:t>
      </w:r>
      <w:r w:rsidRPr="0079288B">
        <w:rPr>
          <w:rFonts w:ascii="Arial" w:eastAsia="Arial" w:hAnsi="Arial" w:cs="Arial"/>
          <w:sz w:val="18"/>
          <w:szCs w:val="18"/>
        </w:rPr>
        <w:t xml:space="preserve"> en una (1) página.    </w:t>
      </w:r>
    </w:p>
    <w:p w14:paraId="5365A988" w14:textId="77777777" w:rsidR="00656EB0" w:rsidRPr="0079288B" w:rsidRDefault="00656EB0" w:rsidP="00656EB0">
      <w:pPr>
        <w:rPr>
          <w:rFonts w:ascii="Arial" w:eastAsia="Arial" w:hAnsi="Arial" w:cs="Arial"/>
          <w:sz w:val="18"/>
          <w:szCs w:val="18"/>
        </w:rPr>
      </w:pPr>
    </w:p>
    <w:p w14:paraId="7E25B5AC" w14:textId="491201D7" w:rsidR="00656EB0" w:rsidRPr="0079288B" w:rsidRDefault="00656EB0" w:rsidP="00656EB0">
      <w:pPr>
        <w:rPr>
          <w:rFonts w:ascii="Arial" w:eastAsia="Arial" w:hAnsi="Arial" w:cs="Arial"/>
          <w:sz w:val="18"/>
          <w:szCs w:val="18"/>
        </w:rPr>
      </w:pPr>
      <w:r w:rsidRPr="0079288B">
        <w:rPr>
          <w:rFonts w:ascii="Arial" w:eastAsia="Arial" w:hAnsi="Arial" w:cs="Arial"/>
          <w:sz w:val="18"/>
          <w:szCs w:val="18"/>
        </w:rPr>
        <w:t xml:space="preserve">Elaboró: </w:t>
      </w:r>
      <w:r w:rsidR="00F27BC6" w:rsidRPr="0079288B">
        <w:rPr>
          <w:rFonts w:ascii="Arial" w:eastAsia="Arial" w:hAnsi="Arial" w:cs="Arial"/>
          <w:sz w:val="18"/>
          <w:szCs w:val="18"/>
        </w:rPr>
        <w:t>Andrea Lache Muñoz</w:t>
      </w:r>
    </w:p>
    <w:p w14:paraId="07B77D93" w14:textId="77777777" w:rsidR="00656EB0" w:rsidRPr="0079288B" w:rsidRDefault="00656EB0" w:rsidP="00656EB0">
      <w:pPr>
        <w:rPr>
          <w:rFonts w:ascii="Arial" w:eastAsia="Arial" w:hAnsi="Arial" w:cs="Arial"/>
          <w:sz w:val="18"/>
          <w:szCs w:val="18"/>
        </w:rPr>
      </w:pPr>
      <w:r w:rsidRPr="0079288B">
        <w:rPr>
          <w:rFonts w:ascii="Arial" w:eastAsia="Arial" w:hAnsi="Arial" w:cs="Arial"/>
          <w:sz w:val="18"/>
          <w:szCs w:val="18"/>
        </w:rPr>
        <w:t>Revisó: (Olga Victoria González / Ingrid Quiroga Mojica / José Lenin Morillo Carrillo)</w:t>
      </w:r>
    </w:p>
    <w:p w14:paraId="25592E12" w14:textId="77777777" w:rsidR="00656EB0" w:rsidRPr="0079288B" w:rsidRDefault="00656EB0" w:rsidP="00656EB0">
      <w:pPr>
        <w:rPr>
          <w:rFonts w:ascii="Arial" w:eastAsia="Arial" w:hAnsi="Arial" w:cs="Arial"/>
          <w:sz w:val="22"/>
          <w:szCs w:val="22"/>
        </w:rPr>
      </w:pPr>
    </w:p>
    <w:p w14:paraId="402EC852" w14:textId="2A376CE1" w:rsidR="008C7E61" w:rsidRPr="0079288B" w:rsidRDefault="008C7E61" w:rsidP="00656EB0">
      <w:pPr>
        <w:rPr>
          <w:rFonts w:ascii="Arial" w:hAnsi="Arial" w:cs="Arial"/>
        </w:rPr>
      </w:pPr>
    </w:p>
    <w:sectPr w:rsidR="008C7E61" w:rsidRPr="0079288B" w:rsidSect="00750BAD">
      <w:headerReference w:type="default" r:id="rId9"/>
      <w:footerReference w:type="default" r:id="rId10"/>
      <w:pgSz w:w="12240" w:h="15840" w:code="1"/>
      <w:pgMar w:top="1418" w:right="1701" w:bottom="1418" w:left="1701" w:header="1028" w:footer="22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C23F6" w14:textId="77777777" w:rsidR="00DC38D2" w:rsidRDefault="00DC38D2">
      <w:r>
        <w:separator/>
      </w:r>
    </w:p>
  </w:endnote>
  <w:endnote w:type="continuationSeparator" w:id="0">
    <w:p w14:paraId="6AA92CEA" w14:textId="77777777" w:rsidR="00DC38D2" w:rsidRDefault="00DC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3of9">
    <w:altName w:val="Cambria"/>
    <w:charset w:val="01"/>
    <w:family w:val="roman"/>
    <w:pitch w:val="variable"/>
  </w:font>
  <w:font w:name="Liberation Sans">
    <w:altName w:val="Arial"/>
    <w:charset w:val="00"/>
    <w:family w:val="auto"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 3 of 9">
    <w:altName w:val="Cambria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D36F" w14:textId="77777777" w:rsidR="00540E7F" w:rsidRDefault="001B3EB7" w:rsidP="001D4F01">
    <w:pPr>
      <w:pBdr>
        <w:bottom w:val="single" w:sz="12" w:space="1" w:color="auto"/>
      </w:pBdr>
      <w:rPr>
        <w:rFonts w:ascii="Arial" w:hAnsi="Arial" w:cs="Arial"/>
        <w:b/>
        <w:color w:val="000000" w:themeColor="text1"/>
        <w:sz w:val="14"/>
        <w:szCs w:val="14"/>
      </w:rPr>
    </w:pPr>
    <w:r w:rsidRPr="001B3EB7">
      <w:rPr>
        <w:rFonts w:ascii="Arial" w:hAnsi="Arial" w:cs="Arial"/>
        <w:b/>
        <w:sz w:val="14"/>
        <w:szCs w:val="14"/>
      </w:rPr>
      <w:t>F-DO-03 – V2</w:t>
    </w:r>
    <w:r w:rsidR="001D4F01" w:rsidRPr="001B3EB7">
      <w:rPr>
        <w:rFonts w:ascii="Arial" w:hAnsi="Arial" w:cs="Arial"/>
        <w:b/>
        <w:sz w:val="14"/>
        <w:szCs w:val="14"/>
      </w:rPr>
      <w:tab/>
    </w:r>
    <w:r w:rsidR="001D4F01" w:rsidRPr="001B3EB7">
      <w:rPr>
        <w:rFonts w:ascii="Arial" w:hAnsi="Arial" w:cs="Arial"/>
        <w:b/>
        <w:color w:val="000000" w:themeColor="text1"/>
        <w:sz w:val="14"/>
        <w:szCs w:val="14"/>
      </w:rPr>
      <w:t xml:space="preserve">                                                                                                                           </w:t>
    </w:r>
    <w:r w:rsidRPr="001B3EB7">
      <w:rPr>
        <w:rFonts w:ascii="Arial" w:hAnsi="Arial" w:cs="Arial"/>
        <w:b/>
        <w:color w:val="000000" w:themeColor="text1"/>
        <w:sz w:val="14"/>
        <w:szCs w:val="14"/>
      </w:rPr>
      <w:t xml:space="preserve">                                                 2022/08/12</w:t>
    </w:r>
  </w:p>
  <w:p w14:paraId="096105A5" w14:textId="0B93DBC6" w:rsidR="001D4F01" w:rsidRPr="001B3EB7" w:rsidRDefault="00540E7F" w:rsidP="00AF5424">
    <w:pPr>
      <w:pBdr>
        <w:bottom w:val="single" w:sz="12" w:space="1" w:color="auto"/>
      </w:pBdr>
      <w:jc w:val="both"/>
      <w:rPr>
        <w:rFonts w:ascii="Arial" w:hAnsi="Arial" w:cs="Arial"/>
        <w:b/>
        <w:sz w:val="14"/>
        <w:szCs w:val="14"/>
      </w:rPr>
    </w:pPr>
    <w:r w:rsidRPr="001B3EB7">
      <w:rPr>
        <w:rFonts w:ascii="Arial" w:hAnsi="Arial" w:cs="Arial"/>
        <w:b/>
        <w:bCs/>
        <w:i/>
        <w:color w:val="7F7F7F"/>
        <w:sz w:val="10"/>
        <w:szCs w:val="10"/>
      </w:rPr>
      <w:t xml:space="preserve">Recuerde: </w:t>
    </w:r>
    <w:r w:rsidRPr="001B3EB7">
      <w:rPr>
        <w:rFonts w:ascii="Arial" w:hAnsi="Arial" w:cs="Arial"/>
        <w:i/>
        <w:color w:val="7F7F7F"/>
        <w:sz w:val="10"/>
        <w:szCs w:val="10"/>
      </w:rPr>
      <w:t xml:space="preserve">Si este documento se encuentra impreso no se garantiza su vigencia, por lo tanto, se considera </w:t>
    </w:r>
    <w:r w:rsidRPr="001B3EB7">
      <w:rPr>
        <w:rFonts w:ascii="Arial" w:hAnsi="Arial" w:cs="Arial"/>
        <w:b/>
        <w:i/>
        <w:color w:val="000000" w:themeColor="text1"/>
        <w:sz w:val="10"/>
        <w:szCs w:val="10"/>
      </w:rPr>
      <w:t>“</w:t>
    </w:r>
    <w:r w:rsidRPr="001B3EB7">
      <w:rPr>
        <w:rFonts w:ascii="Arial" w:hAnsi="Arial" w:cs="Arial"/>
        <w:b/>
        <w:i/>
        <w:color w:val="000000" w:themeColor="text1"/>
        <w:sz w:val="10"/>
        <w:szCs w:val="10"/>
        <w:u w:val="single"/>
      </w:rPr>
      <w:t>Copia No Controlada”</w:t>
    </w:r>
    <w:r w:rsidRPr="001B3EB7">
      <w:rPr>
        <w:rFonts w:ascii="Arial" w:hAnsi="Arial" w:cs="Arial"/>
        <w:b/>
        <w:i/>
        <w:color w:val="000000" w:themeColor="text1"/>
        <w:sz w:val="10"/>
        <w:szCs w:val="10"/>
      </w:rPr>
      <w:t>.</w:t>
    </w:r>
    <w:r w:rsidRPr="001B3EB7">
      <w:rPr>
        <w:rFonts w:ascii="Arial" w:hAnsi="Arial" w:cs="Arial"/>
        <w:i/>
        <w:color w:val="000000" w:themeColor="text1"/>
        <w:sz w:val="10"/>
        <w:szCs w:val="10"/>
      </w:rPr>
      <w:t xml:space="preserve"> </w:t>
    </w:r>
    <w:r w:rsidRPr="001B3EB7">
      <w:rPr>
        <w:rFonts w:ascii="Arial" w:hAnsi="Arial" w:cs="Arial"/>
        <w:i/>
        <w:color w:val="7F7F7F"/>
        <w:sz w:val="10"/>
        <w:szCs w:val="10"/>
      </w:rPr>
      <w:t>La versión vigente se encuentra publicada en el Sistema de Gestión Único Estratégico de Mejoramiento - SIGUEME</w:t>
    </w:r>
    <w:r w:rsidRPr="001B3EB7">
      <w:rPr>
        <w:rFonts w:ascii="Arial" w:hAnsi="Arial" w:cs="Arial"/>
        <w:color w:val="7F7F7F"/>
        <w:sz w:val="10"/>
        <w:szCs w:val="10"/>
      </w:rPr>
      <w:t>.</w:t>
    </w:r>
    <w:r w:rsidR="001D4F01" w:rsidRPr="001B3EB7">
      <w:rPr>
        <w:rFonts w:ascii="Arial" w:hAnsi="Arial" w:cs="Arial"/>
        <w:b/>
        <w:color w:val="262626" w:themeColor="text1" w:themeTint="D9"/>
        <w:sz w:val="14"/>
        <w:szCs w:val="14"/>
      </w:rPr>
      <w:t xml:space="preserve">                                                                                                          </w:t>
    </w:r>
  </w:p>
  <w:tbl>
    <w:tblPr>
      <w:tblStyle w:val="Tablaconcuadrcula"/>
      <w:tblW w:w="339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93"/>
    </w:tblGrid>
    <w:tr w:rsidR="00FB3D18" w14:paraId="72F6C74B" w14:textId="77777777" w:rsidTr="00FB3D18">
      <w:trPr>
        <w:trHeight w:val="428"/>
      </w:trPr>
      <w:tc>
        <w:tcPr>
          <w:tcW w:w="3393" w:type="dxa"/>
          <w:shd w:val="clear" w:color="auto" w:fill="auto"/>
          <w:vAlign w:val="center"/>
        </w:tcPr>
        <w:p w14:paraId="158D838C" w14:textId="77777777" w:rsidR="00FB3D18" w:rsidRDefault="00FB3D18" w:rsidP="001B3EB7">
          <w:pPr>
            <w:rPr>
              <w:rFonts w:ascii="Arial" w:hAnsi="Arial" w:cs="Arial"/>
              <w:sz w:val="12"/>
              <w:szCs w:val="16"/>
            </w:rPr>
          </w:pPr>
        </w:p>
        <w:p w14:paraId="26CF2805" w14:textId="77777777" w:rsidR="00FB3D18" w:rsidRPr="003E3858" w:rsidRDefault="00FB3D18" w:rsidP="001B3EB7">
          <w:pPr>
            <w:rPr>
              <w:rFonts w:ascii="Arial" w:hAnsi="Arial" w:cs="Arial"/>
              <w:sz w:val="12"/>
              <w:szCs w:val="16"/>
            </w:rPr>
          </w:pPr>
          <w:r w:rsidRPr="003E3858">
            <w:rPr>
              <w:rFonts w:ascii="Arial" w:hAnsi="Arial" w:cs="Arial"/>
              <w:sz w:val="12"/>
              <w:szCs w:val="16"/>
            </w:rPr>
            <w:t>Av. Calle 26 # 69 D-91 Torre 1, Piso 9°</w:t>
          </w:r>
        </w:p>
        <w:p w14:paraId="743EFC57" w14:textId="77777777" w:rsidR="00FB3D18" w:rsidRPr="003E3858" w:rsidRDefault="00FB3D18" w:rsidP="001B3EB7">
          <w:pPr>
            <w:rPr>
              <w:rFonts w:ascii="Arial" w:hAnsi="Arial" w:cs="Arial"/>
              <w:sz w:val="12"/>
              <w:szCs w:val="16"/>
            </w:rPr>
          </w:pPr>
          <w:r w:rsidRPr="003E3858">
            <w:rPr>
              <w:rFonts w:ascii="Arial" w:hAnsi="Arial" w:cs="Arial"/>
              <w:sz w:val="12"/>
              <w:szCs w:val="16"/>
            </w:rPr>
            <w:t>Bogotá D.C. Colombia</w:t>
          </w:r>
        </w:p>
        <w:p w14:paraId="2F637C1C" w14:textId="77777777" w:rsidR="00FB3D18" w:rsidRPr="003E3858" w:rsidRDefault="00FB3D18" w:rsidP="001B3EB7">
          <w:pPr>
            <w:rPr>
              <w:rFonts w:ascii="Arial" w:hAnsi="Arial" w:cs="Arial"/>
              <w:sz w:val="12"/>
              <w:szCs w:val="16"/>
            </w:rPr>
          </w:pPr>
          <w:r w:rsidRPr="003E3858">
            <w:rPr>
              <w:rFonts w:ascii="Arial" w:hAnsi="Arial" w:cs="Arial"/>
              <w:sz w:val="12"/>
              <w:szCs w:val="16"/>
            </w:rPr>
            <w:t>PBX: +57 601 222 06 01</w:t>
          </w:r>
        </w:p>
        <w:p w14:paraId="169D043C" w14:textId="77777777" w:rsidR="00FB3D18" w:rsidRPr="003E3858" w:rsidRDefault="00FB3D18" w:rsidP="001B3EB7">
          <w:pPr>
            <w:rPr>
              <w:rFonts w:ascii="Arial" w:hAnsi="Arial" w:cs="Arial"/>
              <w:sz w:val="12"/>
              <w:szCs w:val="16"/>
            </w:rPr>
          </w:pPr>
          <w:r w:rsidRPr="003E3858">
            <w:rPr>
              <w:rFonts w:ascii="Arial" w:hAnsi="Arial" w:cs="Arial"/>
              <w:sz w:val="12"/>
              <w:szCs w:val="16"/>
            </w:rPr>
            <w:t>Línea Gratuita Nacional: 01 8000 91 17 29</w:t>
          </w:r>
        </w:p>
        <w:p w14:paraId="18E4387D" w14:textId="78CB3858" w:rsidR="00FB3D18" w:rsidRDefault="00DC38D2" w:rsidP="00540E7F">
          <w:pPr>
            <w:ind w:firstLine="14"/>
          </w:pPr>
          <w:hyperlink r:id="rId1" w:history="1">
            <w:r w:rsidR="00FB3D18" w:rsidRPr="001B31B9">
              <w:rPr>
                <w:rStyle w:val="Hipervnculo"/>
                <w:rFonts w:ascii="Arial" w:hAnsi="Arial" w:cs="Arial"/>
                <w:sz w:val="12"/>
                <w:szCs w:val="16"/>
              </w:rPr>
              <w:t>http://www.upme.gov.co</w:t>
            </w:r>
          </w:hyperlink>
        </w:p>
      </w:tc>
    </w:tr>
    <w:tr w:rsidR="00FB3D18" w14:paraId="28DCD14E" w14:textId="77777777" w:rsidTr="00FB3D18">
      <w:trPr>
        <w:trHeight w:val="428"/>
      </w:trPr>
      <w:tc>
        <w:tcPr>
          <w:tcW w:w="3393" w:type="dxa"/>
          <w:shd w:val="clear" w:color="auto" w:fill="auto"/>
          <w:vAlign w:val="center"/>
        </w:tcPr>
        <w:p w14:paraId="0A544D02" w14:textId="469012AD" w:rsidR="00FB3D18" w:rsidRDefault="00FB3D18" w:rsidP="001B3EB7">
          <w:pPr>
            <w:rPr>
              <w:rFonts w:ascii="Arial" w:hAnsi="Arial" w:cs="Arial"/>
              <w:sz w:val="12"/>
              <w:szCs w:val="16"/>
            </w:rPr>
          </w:pPr>
        </w:p>
      </w:tc>
    </w:tr>
  </w:tbl>
  <w:p w14:paraId="004889BA" w14:textId="138C8E17" w:rsidR="008C7E61" w:rsidRDefault="008C7E61" w:rsidP="00FB3D18">
    <w:pPr>
      <w:tabs>
        <w:tab w:val="right" w:pos="8838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18F72" w14:textId="77777777" w:rsidR="00DC38D2" w:rsidRDefault="00DC38D2">
      <w:r>
        <w:separator/>
      </w:r>
    </w:p>
  </w:footnote>
  <w:footnote w:type="continuationSeparator" w:id="0">
    <w:p w14:paraId="1B3D3452" w14:textId="77777777" w:rsidR="00DC38D2" w:rsidRDefault="00DC3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35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0"/>
      <w:gridCol w:w="6526"/>
    </w:tblGrid>
    <w:tr w:rsidR="009D627D" w14:paraId="27664F4B" w14:textId="77777777" w:rsidTr="00F569AA">
      <w:trPr>
        <w:trHeight w:val="1020"/>
        <w:jc w:val="center"/>
      </w:trPr>
      <w:tc>
        <w:tcPr>
          <w:tcW w:w="2830" w:type="dxa"/>
          <w:vAlign w:val="center"/>
        </w:tcPr>
        <w:p w14:paraId="15A45E8C" w14:textId="535E63FF" w:rsidR="009D627D" w:rsidRDefault="009D627D" w:rsidP="009D627D">
          <w:pPr>
            <w:pStyle w:val="Encabezamiento"/>
            <w:spacing w:line="140" w:lineRule="atLeast"/>
            <w:rPr>
              <w:noProof/>
            </w:rPr>
          </w:pPr>
        </w:p>
      </w:tc>
      <w:tc>
        <w:tcPr>
          <w:tcW w:w="6526" w:type="dxa"/>
          <w:vAlign w:val="center"/>
        </w:tcPr>
        <w:p w14:paraId="432F3F2C" w14:textId="77777777" w:rsidR="00312EC7" w:rsidRDefault="00312EC7" w:rsidP="00312EC7">
          <w:pPr>
            <w:pStyle w:val="Encabezamiento"/>
            <w:tabs>
              <w:tab w:val="center" w:pos="6096"/>
            </w:tabs>
            <w:rPr>
              <w:rFonts w:ascii="Arial" w:hAnsi="Arial" w:cs="Arial"/>
            </w:rPr>
          </w:pPr>
        </w:p>
        <w:p w14:paraId="12D7257E" w14:textId="55EB8193" w:rsidR="00D17A38" w:rsidRDefault="00D17A38" w:rsidP="00D17A38">
          <w:pPr>
            <w:pStyle w:val="Encabezamiento"/>
            <w:tabs>
              <w:tab w:val="center" w:pos="6096"/>
            </w:tabs>
            <w:jc w:val="right"/>
          </w:pPr>
          <w:r>
            <w:rPr>
              <w:rFonts w:ascii="Arial" w:hAnsi="Arial" w:cs="Arial"/>
            </w:rPr>
            <w:t xml:space="preserve">Página </w:t>
          </w:r>
          <w:r>
            <w:rPr>
              <w:rFonts w:ascii="Arial" w:hAnsi="Arial" w:cs="Arial"/>
              <w:b/>
              <w:sz w:val="24"/>
              <w:szCs w:val="24"/>
            </w:rP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ascii="Arial" w:hAnsi="Arial" w:cs="Arial"/>
            </w:rPr>
            <w:t xml:space="preserve"> de </w:t>
          </w:r>
          <w:r>
            <w:rPr>
              <w:rFonts w:ascii="Arial" w:hAnsi="Arial" w:cs="Arial"/>
              <w:b/>
              <w:sz w:val="24"/>
              <w:szCs w:val="24"/>
            </w:rPr>
            <w:fldChar w:fldCharType="begin"/>
          </w:r>
          <w:r>
            <w:instrText>NUMPAGES</w:instrText>
          </w:r>
          <w:r>
            <w:fldChar w:fldCharType="separate"/>
          </w:r>
          <w:r>
            <w:t>1</w:t>
          </w:r>
          <w:r>
            <w:fldChar w:fldCharType="end"/>
          </w:r>
        </w:p>
        <w:p w14:paraId="62C6026D" w14:textId="77777777" w:rsidR="00D17A38" w:rsidRPr="002050A3" w:rsidRDefault="00D17A38" w:rsidP="00D17A38">
          <w:pPr>
            <w:pStyle w:val="Sinespaciado1"/>
            <w:spacing w:after="0"/>
            <w:jc w:val="right"/>
            <w:rPr>
              <w:rFonts w:ascii="Free 3 of 9" w:hAnsi="Free 3 of 9"/>
              <w:sz w:val="56"/>
              <w:szCs w:val="56"/>
            </w:rPr>
          </w:pPr>
          <w:r w:rsidRPr="002050A3">
            <w:rPr>
              <w:rFonts w:ascii="Free 3 of 9" w:hAnsi="Free 3 of 9"/>
              <w:sz w:val="56"/>
              <w:szCs w:val="56"/>
            </w:rPr>
            <w:t>**RAD_S**</w:t>
          </w:r>
        </w:p>
        <w:p w14:paraId="6157FD84" w14:textId="77777777" w:rsidR="00D17A38" w:rsidRPr="00BD0997" w:rsidRDefault="00D17A38" w:rsidP="00D17A38">
          <w:pPr>
            <w:pStyle w:val="Sinespaciado1"/>
            <w:spacing w:after="0"/>
            <w:jc w:val="right"/>
            <w:rPr>
              <w:rFonts w:ascii="Arial" w:hAnsi="Arial" w:cs="Arial"/>
              <w:b/>
              <w:szCs w:val="24"/>
              <w:lang w:val="es-ES"/>
            </w:rPr>
          </w:pPr>
          <w:r>
            <w:rPr>
              <w:rFonts w:ascii="Arial" w:hAnsi="Arial" w:cs="Arial"/>
              <w:szCs w:val="24"/>
            </w:rPr>
            <w:t>Radicado No.:</w:t>
          </w:r>
          <w:r w:rsidRPr="00BD0997">
            <w:rPr>
              <w:rFonts w:ascii="Arial" w:hAnsi="Arial" w:cs="Arial"/>
              <w:b/>
              <w:szCs w:val="24"/>
              <w:lang w:val="es-ES"/>
            </w:rPr>
            <w:t xml:space="preserve"> </w:t>
          </w:r>
          <w:r w:rsidRPr="00BD0997">
            <w:rPr>
              <w:rFonts w:ascii="Arial" w:eastAsia="Arial Unicode MS" w:hAnsi="Arial" w:cs="Arial"/>
              <w:b/>
              <w:sz w:val="22"/>
              <w:szCs w:val="22"/>
              <w:lang w:val="es-ES"/>
            </w:rPr>
            <w:t>*RAD_S*</w:t>
          </w:r>
        </w:p>
        <w:p w14:paraId="31C9D7BE" w14:textId="07A59CB4" w:rsidR="009D627D" w:rsidRPr="00391ECD" w:rsidRDefault="00D17A38" w:rsidP="00D17A38">
          <w:pPr>
            <w:tabs>
              <w:tab w:val="left" w:pos="1485"/>
            </w:tabs>
            <w:jc w:val="right"/>
            <w:rPr>
              <w:rFonts w:ascii="Arial Narrow" w:hAnsi="Arial Narrow" w:cs="Tahoma"/>
              <w:b/>
              <w:bCs/>
              <w:sz w:val="22"/>
              <w:szCs w:val="22"/>
              <w:lang w:val="pt-BR"/>
            </w:rPr>
          </w:pPr>
          <w:r>
            <w:rPr>
              <w:rFonts w:ascii="Arial Narrow" w:hAnsi="Arial Narrow" w:cs="Tahoma"/>
              <w:sz w:val="20"/>
              <w:szCs w:val="20"/>
              <w:lang w:val="pt-BR"/>
            </w:rPr>
            <w:t>Fecha:</w:t>
          </w:r>
          <w:r>
            <w:rPr>
              <w:rFonts w:ascii="Arial Narrow" w:hAnsi="Arial Narrow" w:cs="Tahoma"/>
              <w:sz w:val="22"/>
              <w:szCs w:val="22"/>
              <w:lang w:val="pt-BR"/>
            </w:rPr>
            <w:t xml:space="preserve"> </w:t>
          </w:r>
          <w:r>
            <w:rPr>
              <w:rFonts w:ascii="Arial Narrow" w:hAnsi="Arial Narrow" w:cs="Tahoma"/>
              <w:b/>
              <w:sz w:val="22"/>
              <w:szCs w:val="22"/>
              <w:lang w:val="pt-BR"/>
            </w:rPr>
            <w:t>*F_RAD_S*</w:t>
          </w:r>
        </w:p>
      </w:tc>
    </w:tr>
  </w:tbl>
  <w:p w14:paraId="54A90930" w14:textId="058C47B2" w:rsidR="00677483" w:rsidRPr="001B3EB7" w:rsidRDefault="00312EC7" w:rsidP="002F26A7">
    <w:pPr>
      <w:pStyle w:val="Encabezamiento"/>
      <w:ind w:left="708"/>
      <w:rPr>
        <w:b/>
      </w:rPr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1AFCBDB9" wp14:editId="6C93A2CD">
          <wp:simplePos x="0" y="0"/>
          <wp:positionH relativeFrom="column">
            <wp:posOffset>-125412</wp:posOffset>
          </wp:positionH>
          <wp:positionV relativeFrom="paragraph">
            <wp:posOffset>-1255395</wp:posOffset>
          </wp:positionV>
          <wp:extent cx="1038225" cy="360269"/>
          <wp:effectExtent l="0" t="0" r="0" b="1905"/>
          <wp:wrapNone/>
          <wp:docPr id="242928554" name="Imagen 2429285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988341" name="Imagen 16819883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3602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9AA">
      <w:rPr>
        <w:rFonts w:ascii="Free 3 of 9" w:hAnsi="Free 3 of 9"/>
        <w:noProof/>
        <w:sz w:val="72"/>
        <w:szCs w:val="72"/>
        <w:lang w:eastAsia="es-CO"/>
      </w:rPr>
      <w:drawing>
        <wp:anchor distT="0" distB="0" distL="114300" distR="114300" simplePos="0" relativeHeight="251662336" behindDoc="1" locked="0" layoutInCell="1" allowOverlap="1" wp14:anchorId="48893630" wp14:editId="3A81F0F8">
          <wp:simplePos x="0" y="0"/>
          <wp:positionH relativeFrom="column">
            <wp:posOffset>4805680</wp:posOffset>
          </wp:positionH>
          <wp:positionV relativeFrom="paragraph">
            <wp:posOffset>-1003935</wp:posOffset>
          </wp:positionV>
          <wp:extent cx="1000125" cy="356870"/>
          <wp:effectExtent l="0" t="0" r="9525" b="5080"/>
          <wp:wrapTopAndBottom/>
          <wp:docPr id="1408419591" name="Imagen 14084195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531262" name="Imagen 263531262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00125" cy="3568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2CFF" w:rsidRPr="001B3EB7">
      <w:rPr>
        <w:b/>
      </w:rPr>
      <w:t xml:space="preserve">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CO" w:vendorID="64" w:dllVersion="6" w:nlCheck="1" w:checkStyle="0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CO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E61"/>
    <w:rsid w:val="00040CF4"/>
    <w:rsid w:val="00052F40"/>
    <w:rsid w:val="00064248"/>
    <w:rsid w:val="000842A7"/>
    <w:rsid w:val="000D74C0"/>
    <w:rsid w:val="000E3A1D"/>
    <w:rsid w:val="0011379E"/>
    <w:rsid w:val="00121862"/>
    <w:rsid w:val="001267E0"/>
    <w:rsid w:val="00131F91"/>
    <w:rsid w:val="001645D2"/>
    <w:rsid w:val="00177673"/>
    <w:rsid w:val="001A2CF8"/>
    <w:rsid w:val="001B3EB7"/>
    <w:rsid w:val="001D4F01"/>
    <w:rsid w:val="001E6156"/>
    <w:rsid w:val="002026D1"/>
    <w:rsid w:val="002050A3"/>
    <w:rsid w:val="00220086"/>
    <w:rsid w:val="00233EA0"/>
    <w:rsid w:val="002E6BC3"/>
    <w:rsid w:val="002E7BF3"/>
    <w:rsid w:val="002F26A7"/>
    <w:rsid w:val="002F5832"/>
    <w:rsid w:val="00312EC7"/>
    <w:rsid w:val="003337A9"/>
    <w:rsid w:val="003845CD"/>
    <w:rsid w:val="003E3858"/>
    <w:rsid w:val="003E393F"/>
    <w:rsid w:val="004146A4"/>
    <w:rsid w:val="004F376A"/>
    <w:rsid w:val="005270E4"/>
    <w:rsid w:val="00540E7F"/>
    <w:rsid w:val="005464B6"/>
    <w:rsid w:val="00560228"/>
    <w:rsid w:val="00570EA2"/>
    <w:rsid w:val="00590D0F"/>
    <w:rsid w:val="00610088"/>
    <w:rsid w:val="0065154A"/>
    <w:rsid w:val="00656EB0"/>
    <w:rsid w:val="00661F28"/>
    <w:rsid w:val="00673613"/>
    <w:rsid w:val="00677483"/>
    <w:rsid w:val="006C0727"/>
    <w:rsid w:val="006D0E83"/>
    <w:rsid w:val="006D19C5"/>
    <w:rsid w:val="006D5226"/>
    <w:rsid w:val="006F6C97"/>
    <w:rsid w:val="00750BAD"/>
    <w:rsid w:val="00754498"/>
    <w:rsid w:val="00773B64"/>
    <w:rsid w:val="0079288B"/>
    <w:rsid w:val="007A02F6"/>
    <w:rsid w:val="007A114F"/>
    <w:rsid w:val="007B7BAF"/>
    <w:rsid w:val="007D50B3"/>
    <w:rsid w:val="00875E67"/>
    <w:rsid w:val="008B5099"/>
    <w:rsid w:val="008B7160"/>
    <w:rsid w:val="008C7E61"/>
    <w:rsid w:val="008D0CAE"/>
    <w:rsid w:val="008E3F6E"/>
    <w:rsid w:val="0093768F"/>
    <w:rsid w:val="00940898"/>
    <w:rsid w:val="009907CE"/>
    <w:rsid w:val="009D627D"/>
    <w:rsid w:val="009F79FA"/>
    <w:rsid w:val="00A0250D"/>
    <w:rsid w:val="00A268B9"/>
    <w:rsid w:val="00A43468"/>
    <w:rsid w:val="00A52460"/>
    <w:rsid w:val="00AE1805"/>
    <w:rsid w:val="00AE3D8C"/>
    <w:rsid w:val="00AF1923"/>
    <w:rsid w:val="00AF5424"/>
    <w:rsid w:val="00B074BF"/>
    <w:rsid w:val="00B07E17"/>
    <w:rsid w:val="00BA4770"/>
    <w:rsid w:val="00BC44AD"/>
    <w:rsid w:val="00BD0997"/>
    <w:rsid w:val="00BE6677"/>
    <w:rsid w:val="00C07590"/>
    <w:rsid w:val="00C1006C"/>
    <w:rsid w:val="00C12505"/>
    <w:rsid w:val="00C5439E"/>
    <w:rsid w:val="00CB6397"/>
    <w:rsid w:val="00CC03EB"/>
    <w:rsid w:val="00CD0CE3"/>
    <w:rsid w:val="00CE7386"/>
    <w:rsid w:val="00CF2CFF"/>
    <w:rsid w:val="00CF5C9C"/>
    <w:rsid w:val="00D041E2"/>
    <w:rsid w:val="00D17A38"/>
    <w:rsid w:val="00D44391"/>
    <w:rsid w:val="00D63A41"/>
    <w:rsid w:val="00D66A87"/>
    <w:rsid w:val="00D84FE1"/>
    <w:rsid w:val="00DA3CB6"/>
    <w:rsid w:val="00DC38D2"/>
    <w:rsid w:val="00DD295D"/>
    <w:rsid w:val="00DE1434"/>
    <w:rsid w:val="00E00DF5"/>
    <w:rsid w:val="00E07260"/>
    <w:rsid w:val="00E60BF7"/>
    <w:rsid w:val="00E6182E"/>
    <w:rsid w:val="00E81BA6"/>
    <w:rsid w:val="00EF3267"/>
    <w:rsid w:val="00F1263E"/>
    <w:rsid w:val="00F13A37"/>
    <w:rsid w:val="00F13D42"/>
    <w:rsid w:val="00F260C3"/>
    <w:rsid w:val="00F27BC6"/>
    <w:rsid w:val="00F569AA"/>
    <w:rsid w:val="00F87707"/>
    <w:rsid w:val="00FB3D18"/>
    <w:rsid w:val="00FC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19E01"/>
  <w15:docId w15:val="{A7EC4CDD-5F76-4874-BBAE-B8F7D007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4F"/>
    <w:pPr>
      <w:suppressAutoHyphens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2">
    <w:name w:val="Encabezado 2"/>
    <w:basedOn w:val="Normal"/>
    <w:next w:val="Normal"/>
    <w:link w:val="Ttulo2Car"/>
    <w:uiPriority w:val="9"/>
    <w:unhideWhenUsed/>
    <w:qFormat/>
    <w:rsid w:val="00A9433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755D4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55D40"/>
  </w:style>
  <w:style w:type="character" w:customStyle="1" w:styleId="TextodegloboCar">
    <w:name w:val="Texto de globo Car"/>
    <w:link w:val="Textodeglobo"/>
    <w:uiPriority w:val="99"/>
    <w:semiHidden/>
    <w:qFormat/>
    <w:rsid w:val="00755D40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Encabezado2"/>
    <w:uiPriority w:val="9"/>
    <w:qFormat/>
    <w:rsid w:val="00A9433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Textodelmarcadordeposicin">
    <w:name w:val="Placeholder Text"/>
    <w:uiPriority w:val="99"/>
    <w:semiHidden/>
    <w:qFormat/>
    <w:rsid w:val="00A94333"/>
    <w:rPr>
      <w:color w:val="808080"/>
    </w:rPr>
  </w:style>
  <w:style w:type="character" w:customStyle="1" w:styleId="codigobarras">
    <w:name w:val="codigo barras"/>
    <w:qFormat/>
    <w:rsid w:val="00F5284F"/>
    <w:rPr>
      <w:rFonts w:ascii="Code3of9" w:hAnsi="Code3of9"/>
      <w:b w:val="0"/>
    </w:rPr>
  </w:style>
  <w:style w:type="character" w:styleId="Textoennegrita">
    <w:name w:val="Strong"/>
    <w:uiPriority w:val="22"/>
    <w:qFormat/>
    <w:rsid w:val="00BA5432"/>
    <w:rPr>
      <w:b/>
      <w:bCs/>
    </w:rPr>
  </w:style>
  <w:style w:type="character" w:customStyle="1" w:styleId="EnlacedeInternet">
    <w:name w:val="Enlace de Internet"/>
    <w:uiPriority w:val="99"/>
    <w:unhideWhenUsed/>
    <w:rsid w:val="006C6A10"/>
    <w:rPr>
      <w:color w:val="0000FF"/>
      <w:u w:val="single"/>
    </w:rPr>
  </w:style>
  <w:style w:type="paragraph" w:styleId="Encabezado">
    <w:name w:val="header"/>
    <w:basedOn w:val="Normal"/>
    <w:next w:val="Cuerpodetexto"/>
    <w:link w:val="EncabezadoCar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unhideWhenUsed/>
    <w:rsid w:val="00755D40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iPriority w:val="99"/>
    <w:unhideWhenUsed/>
    <w:rsid w:val="00755D40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55D40"/>
    <w:rPr>
      <w:rFonts w:ascii="Tahoma" w:eastAsia="Calibri" w:hAnsi="Tahoma" w:cs="Tahoma"/>
      <w:sz w:val="16"/>
      <w:szCs w:val="16"/>
      <w:lang w:val="es-CO"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BA5432"/>
    <w:pPr>
      <w:spacing w:beforeAutospacing="1" w:afterAutospacing="1"/>
    </w:pPr>
    <w:rPr>
      <w:lang w:val="es-CO" w:eastAsia="es-CO"/>
    </w:rPr>
  </w:style>
  <w:style w:type="paragraph" w:styleId="Prrafodelista">
    <w:name w:val="List Paragraph"/>
    <w:basedOn w:val="Normal"/>
    <w:uiPriority w:val="34"/>
    <w:qFormat/>
    <w:rsid w:val="00BA5432"/>
    <w:pPr>
      <w:ind w:left="720"/>
      <w:contextualSpacing/>
    </w:pPr>
  </w:style>
  <w:style w:type="paragraph" w:customStyle="1" w:styleId="Sinespaciado1">
    <w:name w:val="Sin espaciado1"/>
    <w:qFormat/>
    <w:rsid w:val="00436A1A"/>
    <w:pPr>
      <w:keepNext/>
      <w:suppressAutoHyphens/>
      <w:spacing w:after="200" w:line="100" w:lineRule="atLeast"/>
      <w:jc w:val="both"/>
    </w:pPr>
    <w:rPr>
      <w:color w:val="00000A"/>
      <w:sz w:val="24"/>
      <w:lang w:eastAsia="en-US"/>
    </w:rPr>
  </w:style>
  <w:style w:type="table" w:styleId="Tablaconcuadrcula">
    <w:name w:val="Table Grid"/>
    <w:basedOn w:val="Tablanormal"/>
    <w:uiPriority w:val="39"/>
    <w:rsid w:val="00205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B3EB7"/>
    <w:rPr>
      <w:color w:val="0563C1" w:themeColor="hyperlink"/>
      <w:u w:val="single"/>
    </w:rPr>
  </w:style>
  <w:style w:type="paragraph" w:customStyle="1" w:styleId="Contenidodelatabla">
    <w:name w:val="Contenido de la tabla"/>
    <w:basedOn w:val="Normal"/>
    <w:qFormat/>
    <w:rsid w:val="001645D2"/>
    <w:pPr>
      <w:suppressLineNumbers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B3D18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BE6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5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feo.upme.gov.co/formularioIncentivos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gerencia@nitrog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pm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F6776F-C577-49B6-B527-E3CAD693B26A}"/>
</file>

<file path=customXml/itemProps2.xml><?xml version="1.0" encoding="utf-8"?>
<ds:datastoreItem xmlns:ds="http://schemas.openxmlformats.org/officeDocument/2006/customXml" ds:itemID="{291938F9-CA8A-49C6-A83E-2E7B8BB2308F}"/>
</file>

<file path=customXml/itemProps3.xml><?xml version="1.0" encoding="utf-8"?>
<ds:datastoreItem xmlns:ds="http://schemas.openxmlformats.org/officeDocument/2006/customXml" ds:itemID="{F59B84B9-970E-4F04-976B-5797A32A5439}"/>
</file>

<file path=customXml/itemProps4.xml><?xml version="1.0" encoding="utf-8"?>
<ds:datastoreItem xmlns:ds="http://schemas.openxmlformats.org/officeDocument/2006/customXml" ds:itemID="{76B9409A-4CB1-4CB8-AC42-740713DB95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aochoa</dc:creator>
  <cp:lastModifiedBy>Andrea Lache Muñoz</cp:lastModifiedBy>
  <cp:revision>7</cp:revision>
  <cp:lastPrinted>2018-08-22T17:34:00Z</cp:lastPrinted>
  <dcterms:created xsi:type="dcterms:W3CDTF">2023-10-20T13:58:00Z</dcterms:created>
  <dcterms:modified xsi:type="dcterms:W3CDTF">2023-10-23T09:56:00Z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